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44" w:rsidRPr="009901D8" w:rsidRDefault="00304686">
      <w:pPr>
        <w:pStyle w:val="Nagwek3"/>
        <w:spacing w:before="74"/>
        <w:rPr>
          <w:color w:val="000000" w:themeColor="text1"/>
        </w:rPr>
      </w:pPr>
      <w:r w:rsidRPr="009901D8">
        <w:rPr>
          <w:color w:val="000000" w:themeColor="text1"/>
        </w:rPr>
        <w:t>S</w:t>
      </w:r>
      <w:r w:rsidR="00D80E5C" w:rsidRPr="009901D8">
        <w:rPr>
          <w:color w:val="000000" w:themeColor="text1"/>
        </w:rPr>
        <w:t>P.</w:t>
      </w:r>
      <w:r w:rsidR="0086256D" w:rsidRPr="009901D8">
        <w:rPr>
          <w:color w:val="000000" w:themeColor="text1"/>
        </w:rPr>
        <w:t>226.4</w:t>
      </w:r>
      <w:r w:rsidR="00724FF7" w:rsidRPr="009901D8">
        <w:rPr>
          <w:color w:val="000000" w:themeColor="text1"/>
        </w:rPr>
        <w:t>.2025</w:t>
      </w:r>
    </w:p>
    <w:p w:rsidR="00710044" w:rsidRDefault="00710044">
      <w:pPr>
        <w:pStyle w:val="Tekstpodstawowy"/>
        <w:rPr>
          <w:b/>
          <w:sz w:val="26"/>
        </w:rPr>
      </w:pPr>
    </w:p>
    <w:p w:rsidR="00710044" w:rsidRDefault="00710044">
      <w:pPr>
        <w:pStyle w:val="Tekstpodstawowy"/>
        <w:spacing w:before="1"/>
        <w:rPr>
          <w:b/>
          <w:sz w:val="32"/>
        </w:rPr>
      </w:pPr>
    </w:p>
    <w:p w:rsidR="00710044" w:rsidRDefault="00A823A9">
      <w:pPr>
        <w:pStyle w:val="Tytu"/>
      </w:pPr>
      <w:r>
        <w:t>SPECYFIKACJA WARUNKÓW ZAMÓWIENIA (SWZ)</w:t>
      </w:r>
    </w:p>
    <w:p w:rsidR="00710044" w:rsidRDefault="00A823A9">
      <w:pPr>
        <w:pStyle w:val="Tekstpodstawowy"/>
        <w:spacing w:before="249"/>
        <w:ind w:left="275" w:right="136" w:hanging="2"/>
        <w:jc w:val="center"/>
      </w:pPr>
      <w:r>
        <w:t xml:space="preserve">w postępowaniu prowadzonym w trybie podstawowym bez negocjacji </w:t>
      </w:r>
      <w:r>
        <w:rPr>
          <w:spacing w:val="-3"/>
        </w:rPr>
        <w:t xml:space="preserve">na </w:t>
      </w:r>
      <w:r>
        <w:t>podst. art. 275 pkt. 1 ustawy z dnia 11 września 2019 r. - Prawo za</w:t>
      </w:r>
      <w:r w:rsidR="00BC4C85">
        <w:t>mówień publicznych (Dz.U. z 2023</w:t>
      </w:r>
      <w:r>
        <w:t xml:space="preserve"> poz.</w:t>
      </w:r>
      <w:r>
        <w:rPr>
          <w:spacing w:val="-26"/>
        </w:rPr>
        <w:t xml:space="preserve"> </w:t>
      </w:r>
      <w:r w:rsidR="00BC4C85">
        <w:t>1605</w:t>
      </w:r>
      <w:r>
        <w:t xml:space="preserve"> ze zm.); (zwana dalej: ustawa</w:t>
      </w:r>
      <w:r>
        <w:rPr>
          <w:spacing w:val="-1"/>
        </w:rPr>
        <w:t xml:space="preserve"> </w:t>
      </w:r>
      <w:proofErr w:type="spellStart"/>
      <w:r>
        <w:t>Pzp</w:t>
      </w:r>
      <w:proofErr w:type="spellEnd"/>
      <w:r>
        <w:t>)</w:t>
      </w:r>
    </w:p>
    <w:p w:rsidR="00710044" w:rsidRDefault="00710044">
      <w:pPr>
        <w:pStyle w:val="Tekstpodstawowy"/>
      </w:pPr>
    </w:p>
    <w:p w:rsidR="00710044" w:rsidRDefault="00A823A9">
      <w:pPr>
        <w:pStyle w:val="Tekstpodstawowy"/>
        <w:spacing w:before="1"/>
        <w:ind w:left="785" w:right="648"/>
        <w:jc w:val="center"/>
      </w:pPr>
      <w:r>
        <w:t>Nazwa zadania:</w:t>
      </w:r>
    </w:p>
    <w:p w:rsidR="00710044" w:rsidRDefault="00710044">
      <w:pPr>
        <w:pStyle w:val="Tekstpodstawowy"/>
        <w:spacing w:before="5"/>
        <w:rPr>
          <w:sz w:val="21"/>
        </w:rPr>
      </w:pPr>
    </w:p>
    <w:p w:rsidR="00710044" w:rsidRDefault="00A823A9">
      <w:pPr>
        <w:pStyle w:val="Nagwek3"/>
        <w:ind w:left="800" w:right="647"/>
        <w:jc w:val="center"/>
      </w:pPr>
      <w:r>
        <w:t>Zakup i sukcesywna dostawa artykułów żywnościowych na potrzeby żywienia zbiorowego dzieci i młodzieży w Szkole Podstawowej im. Adama Mickiewicza w Tychowie</w:t>
      </w:r>
    </w:p>
    <w:p w:rsidR="00710044" w:rsidRDefault="00710044">
      <w:pPr>
        <w:pStyle w:val="Tekstpodstawowy"/>
        <w:spacing w:before="7"/>
        <w:rPr>
          <w:b/>
          <w:sz w:val="31"/>
        </w:rPr>
      </w:pPr>
    </w:p>
    <w:p w:rsidR="00710044" w:rsidRDefault="00A823A9">
      <w:pPr>
        <w:pStyle w:val="Tekstpodstawowy"/>
        <w:ind w:left="256"/>
      </w:pPr>
      <w:r>
        <w:t>Identyfikator postępowania:</w:t>
      </w:r>
    </w:p>
    <w:p w:rsidR="00710044" w:rsidRDefault="00710044">
      <w:pPr>
        <w:pStyle w:val="Tekstpodstawowy"/>
        <w:spacing w:before="5"/>
      </w:pPr>
    </w:p>
    <w:p w:rsidR="00710044" w:rsidRDefault="00A823A9">
      <w:pPr>
        <w:pStyle w:val="Nagwek3"/>
        <w:numPr>
          <w:ilvl w:val="0"/>
          <w:numId w:val="28"/>
        </w:numPr>
        <w:tabs>
          <w:tab w:val="left" w:pos="976"/>
          <w:tab w:val="left" w:pos="977"/>
        </w:tabs>
        <w:jc w:val="left"/>
      </w:pPr>
      <w:r>
        <w:t>NAZWA I ADRES</w:t>
      </w:r>
      <w:r>
        <w:rPr>
          <w:spacing w:val="2"/>
        </w:rPr>
        <w:t xml:space="preserve"> </w:t>
      </w:r>
      <w:r>
        <w:t>ZAMAWIAJACEGO</w:t>
      </w:r>
    </w:p>
    <w:p w:rsidR="00710044" w:rsidRDefault="00710044">
      <w:pPr>
        <w:pStyle w:val="Tekstpodstawowy"/>
        <w:rPr>
          <w:b/>
        </w:rPr>
      </w:pPr>
    </w:p>
    <w:p w:rsidR="00710044" w:rsidRDefault="00A823A9">
      <w:pPr>
        <w:spacing w:line="360" w:lineRule="auto"/>
        <w:ind w:left="256" w:right="1381"/>
        <w:rPr>
          <w:b/>
          <w:sz w:val="24"/>
        </w:rPr>
      </w:pPr>
      <w:r>
        <w:rPr>
          <w:b/>
          <w:sz w:val="24"/>
        </w:rPr>
        <w:t>Gmina Tychowo - Szkoła Podstawowa im. Adama Mickiewicza w Tychowie, ul. Dworcowa 11, 78-220 Tychowo</w:t>
      </w:r>
    </w:p>
    <w:p w:rsidR="00710044" w:rsidRDefault="00A823A9">
      <w:pPr>
        <w:tabs>
          <w:tab w:val="left" w:pos="2597"/>
        </w:tabs>
        <w:spacing w:line="274" w:lineRule="exact"/>
        <w:ind w:left="256"/>
        <w:rPr>
          <w:b/>
          <w:sz w:val="24"/>
        </w:rPr>
      </w:pPr>
      <w:r>
        <w:rPr>
          <w:b/>
          <w:sz w:val="24"/>
        </w:rPr>
        <w:t>REGON: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000270320</w:t>
      </w:r>
      <w:r>
        <w:rPr>
          <w:b/>
          <w:sz w:val="24"/>
        </w:rPr>
        <w:tab/>
        <w:t>NIP: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6721844116</w:t>
      </w:r>
    </w:p>
    <w:p w:rsidR="00710044" w:rsidRDefault="00A823A9">
      <w:pPr>
        <w:spacing w:before="142"/>
        <w:ind w:left="256"/>
        <w:rPr>
          <w:b/>
          <w:sz w:val="24"/>
        </w:rPr>
      </w:pPr>
      <w:r>
        <w:rPr>
          <w:b/>
          <w:sz w:val="24"/>
        </w:rPr>
        <w:t>Tel. 943439380</w:t>
      </w:r>
    </w:p>
    <w:p w:rsidR="00710044" w:rsidRDefault="00A823A9">
      <w:pPr>
        <w:spacing w:before="136"/>
        <w:ind w:left="256"/>
        <w:rPr>
          <w:b/>
          <w:sz w:val="24"/>
        </w:rPr>
      </w:pPr>
      <w:r>
        <w:rPr>
          <w:b/>
          <w:sz w:val="24"/>
        </w:rPr>
        <w:t xml:space="preserve">e-mail : </w:t>
      </w:r>
      <w:hyperlink r:id="rId7" w:history="1">
        <w:r w:rsidR="00720E08" w:rsidRPr="009A677F">
          <w:rPr>
            <w:rStyle w:val="Hipercze"/>
            <w:b/>
            <w:sz w:val="24"/>
          </w:rPr>
          <w:t>sekretariat@sptychowo.pl</w:t>
        </w:r>
      </w:hyperlink>
    </w:p>
    <w:p w:rsidR="00710044" w:rsidRDefault="00710044">
      <w:pPr>
        <w:pStyle w:val="Tekstpodstawowy"/>
        <w:rPr>
          <w:b/>
          <w:sz w:val="20"/>
        </w:rPr>
      </w:pPr>
    </w:p>
    <w:p w:rsidR="00710044" w:rsidRDefault="00A823A9">
      <w:pPr>
        <w:pStyle w:val="Akapitzlist"/>
        <w:numPr>
          <w:ilvl w:val="0"/>
          <w:numId w:val="28"/>
        </w:numPr>
        <w:tabs>
          <w:tab w:val="left" w:pos="973"/>
        </w:tabs>
        <w:spacing w:before="229"/>
        <w:ind w:left="972" w:right="112" w:hanging="606"/>
        <w:jc w:val="both"/>
        <w:rPr>
          <w:b/>
          <w:sz w:val="24"/>
        </w:rPr>
      </w:pPr>
      <w:r>
        <w:rPr>
          <w:b/>
          <w:sz w:val="24"/>
        </w:rPr>
        <w:t xml:space="preserve">ADRES STRONY INTERNETOWEJ, NA KTÓREJ UDOSTĘPNIONE BĘDĄ ZMIANY I WYJAŚNIENIA TREŚCI SWZ ORAZ INNE DOKUMENTY ZAMÓWIENIA BEZPOŚREDNIO ZWIĄZANE Z POSTĘPOWANIEM </w:t>
      </w:r>
      <w:r w:rsidR="00B94695">
        <w:rPr>
          <w:b/>
          <w:sz w:val="24"/>
        </w:rPr>
        <w:br/>
      </w:r>
      <w:r>
        <w:rPr>
          <w:b/>
          <w:sz w:val="24"/>
        </w:rPr>
        <w:t>O UDZIELENIE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ZAMÓWIENIA</w:t>
      </w:r>
    </w:p>
    <w:p w:rsidR="00710044" w:rsidRDefault="00710044">
      <w:pPr>
        <w:pStyle w:val="Tekstpodstawowy"/>
        <w:spacing w:before="2"/>
        <w:rPr>
          <w:b/>
          <w:sz w:val="32"/>
        </w:rPr>
      </w:pPr>
    </w:p>
    <w:p w:rsidR="00710044" w:rsidRDefault="00A823A9">
      <w:pPr>
        <w:pStyle w:val="Tekstpodstawowy"/>
        <w:ind w:left="256"/>
      </w:pPr>
      <w:r>
        <w:t>Strona internetowa prowadzonego postępowania:</w:t>
      </w:r>
    </w:p>
    <w:p w:rsidR="00710044" w:rsidRPr="006620CF" w:rsidRDefault="00A823A9">
      <w:pPr>
        <w:pStyle w:val="Akapitzlist"/>
        <w:numPr>
          <w:ilvl w:val="1"/>
          <w:numId w:val="28"/>
        </w:numPr>
        <w:tabs>
          <w:tab w:val="left" w:pos="1039"/>
          <w:tab w:val="left" w:pos="1040"/>
        </w:tabs>
        <w:spacing w:before="120"/>
        <w:ind w:hanging="424"/>
        <w:jc w:val="left"/>
        <w:rPr>
          <w:b/>
          <w:sz w:val="24"/>
        </w:rPr>
      </w:pPr>
      <w:r>
        <w:rPr>
          <w:sz w:val="24"/>
        </w:rPr>
        <w:t>Platforma</w:t>
      </w:r>
      <w:r>
        <w:rPr>
          <w:spacing w:val="1"/>
          <w:sz w:val="24"/>
        </w:rPr>
        <w:t xml:space="preserve"> </w:t>
      </w:r>
      <w:hyperlink r:id="rId8">
        <w:r>
          <w:rPr>
            <w:b/>
            <w:sz w:val="24"/>
            <w:u w:val="thick"/>
          </w:rPr>
          <w:t>https://ezamowienia.gov.pl/</w:t>
        </w:r>
      </w:hyperlink>
    </w:p>
    <w:p w:rsidR="006620CF" w:rsidRPr="006620CF" w:rsidRDefault="006620CF" w:rsidP="006620CF">
      <w:pPr>
        <w:tabs>
          <w:tab w:val="left" w:pos="1039"/>
          <w:tab w:val="left" w:pos="1040"/>
        </w:tabs>
        <w:spacing w:before="120"/>
        <w:ind w:left="615"/>
        <w:rPr>
          <w:b/>
          <w:sz w:val="24"/>
        </w:rPr>
      </w:pPr>
      <w:r w:rsidRPr="006620CF">
        <w:rPr>
          <w:b/>
          <w:sz w:val="24"/>
        </w:rPr>
        <w:t>https://ezamowienia.gov.pl/mp-client/tenders/ocds-148610-5e989e36-8f5b-11ee-b55a-a22b2d7f700e</w:t>
      </w:r>
    </w:p>
    <w:p w:rsidR="00710044" w:rsidRPr="006620CF" w:rsidRDefault="00A823A9">
      <w:pPr>
        <w:spacing w:before="120"/>
        <w:ind w:left="256"/>
        <w:rPr>
          <w:rFonts w:ascii="Carlito" w:hAnsi="Carlito"/>
          <w:b/>
        </w:rPr>
      </w:pPr>
      <w:r>
        <w:rPr>
          <w:sz w:val="24"/>
        </w:rPr>
        <w:t xml:space="preserve">Identyfikator postępowania : </w:t>
      </w:r>
      <w:r w:rsidR="006620CF" w:rsidRPr="006620CF">
        <w:rPr>
          <w:b/>
        </w:rPr>
        <w:t>ocds-148610-5e989e36-8f5b-11ee-b55a-a22b2d7f700e</w:t>
      </w:r>
    </w:p>
    <w:p w:rsidR="00710044" w:rsidRDefault="00710044">
      <w:pPr>
        <w:pStyle w:val="Tekstpodstawowy"/>
        <w:rPr>
          <w:rFonts w:ascii="Carlito"/>
          <w:b/>
          <w:sz w:val="26"/>
        </w:rPr>
      </w:pPr>
    </w:p>
    <w:p w:rsidR="00710044" w:rsidRDefault="000A3D07">
      <w:pPr>
        <w:pStyle w:val="Akapitzlist"/>
        <w:numPr>
          <w:ilvl w:val="1"/>
          <w:numId w:val="28"/>
        </w:numPr>
        <w:tabs>
          <w:tab w:val="left" w:pos="1039"/>
          <w:tab w:val="left" w:pos="1040"/>
        </w:tabs>
        <w:spacing w:before="199"/>
        <w:ind w:hanging="424"/>
        <w:jc w:val="left"/>
        <w:rPr>
          <w:b/>
          <w:sz w:val="24"/>
        </w:rPr>
      </w:pPr>
      <w:hyperlink r:id="rId9">
        <w:r w:rsidR="00A823A9">
          <w:rPr>
            <w:b/>
            <w:sz w:val="24"/>
            <w:u w:val="thick"/>
          </w:rPr>
          <w:t>http://bip.sp.tychowo.pl</w:t>
        </w:r>
      </w:hyperlink>
    </w:p>
    <w:p w:rsidR="00710044" w:rsidRDefault="00710044">
      <w:pPr>
        <w:pStyle w:val="Tekstpodstawowy"/>
        <w:rPr>
          <w:b/>
          <w:sz w:val="20"/>
        </w:rPr>
      </w:pPr>
    </w:p>
    <w:p w:rsidR="00710044" w:rsidRDefault="00710044">
      <w:pPr>
        <w:pStyle w:val="Tekstpodstawowy"/>
        <w:rPr>
          <w:b/>
          <w:sz w:val="20"/>
        </w:rPr>
      </w:pPr>
    </w:p>
    <w:p w:rsidR="00710044" w:rsidRDefault="00710044">
      <w:pPr>
        <w:pStyle w:val="Tekstpodstawowy"/>
        <w:spacing w:before="3"/>
        <w:rPr>
          <w:b/>
          <w:sz w:val="18"/>
        </w:rPr>
      </w:pPr>
    </w:p>
    <w:p w:rsidR="00710044" w:rsidRDefault="00A823A9">
      <w:pPr>
        <w:pStyle w:val="Tekstpodstawowy"/>
        <w:spacing w:before="90" w:line="242" w:lineRule="auto"/>
        <w:ind w:left="256"/>
      </w:pPr>
      <w:r>
        <w:t>Na wskazanych stronach będą umieszczane także zmiany i wyjaśnienia treści SWZ oraz inne dokumenty zamówienia bezpośrednio związane z postępowaniem o udzielenie zamówienia.</w:t>
      </w:r>
    </w:p>
    <w:p w:rsidR="00710044" w:rsidRDefault="00710044">
      <w:pPr>
        <w:spacing w:line="242" w:lineRule="auto"/>
        <w:sectPr w:rsidR="00710044">
          <w:footerReference w:type="default" r:id="rId10"/>
          <w:type w:val="continuous"/>
          <w:pgSz w:w="11910" w:h="16840"/>
          <w:pgMar w:top="1320" w:right="1300" w:bottom="1180" w:left="1160" w:header="708" w:footer="998" w:gutter="0"/>
          <w:pgNumType w:start="1"/>
          <w:cols w:space="708"/>
        </w:sectPr>
      </w:pPr>
    </w:p>
    <w:p w:rsidR="00710044" w:rsidRDefault="00A823A9" w:rsidP="00337AE6">
      <w:pPr>
        <w:pStyle w:val="Nagwek3"/>
        <w:numPr>
          <w:ilvl w:val="0"/>
          <w:numId w:val="28"/>
        </w:numPr>
        <w:tabs>
          <w:tab w:val="left" w:pos="709"/>
        </w:tabs>
        <w:spacing w:before="74"/>
        <w:ind w:hanging="702"/>
        <w:jc w:val="left"/>
      </w:pPr>
      <w:r>
        <w:lastRenderedPageBreak/>
        <w:t>ADRES POCZTY</w:t>
      </w:r>
      <w:r>
        <w:rPr>
          <w:spacing w:val="2"/>
        </w:rPr>
        <w:t xml:space="preserve"> </w:t>
      </w:r>
      <w:r>
        <w:t>ELEKTRONICZNEJ</w:t>
      </w:r>
    </w:p>
    <w:p w:rsidR="00710044" w:rsidRDefault="00710044">
      <w:pPr>
        <w:pStyle w:val="Tekstpodstawowy"/>
        <w:spacing w:before="4"/>
        <w:rPr>
          <w:b/>
          <w:sz w:val="22"/>
        </w:rPr>
      </w:pPr>
    </w:p>
    <w:p w:rsidR="00710044" w:rsidRDefault="00A823A9">
      <w:pPr>
        <w:ind w:left="256"/>
        <w:rPr>
          <w:sz w:val="24"/>
        </w:rPr>
      </w:pPr>
      <w:r>
        <w:rPr>
          <w:rFonts w:ascii="Carlito"/>
        </w:rPr>
        <w:t xml:space="preserve">email: </w:t>
      </w:r>
      <w:hyperlink r:id="rId11" w:history="1">
        <w:r w:rsidR="00720E08" w:rsidRPr="009A677F">
          <w:rPr>
            <w:rStyle w:val="Hipercze"/>
            <w:sz w:val="24"/>
          </w:rPr>
          <w:t>sekretariat@sptychowo.pl</w:t>
        </w:r>
      </w:hyperlink>
    </w:p>
    <w:p w:rsidR="00710044" w:rsidRDefault="00710044">
      <w:pPr>
        <w:pStyle w:val="Tekstpodstawowy"/>
        <w:spacing w:before="2"/>
        <w:rPr>
          <w:sz w:val="20"/>
        </w:rPr>
      </w:pPr>
    </w:p>
    <w:p w:rsidR="00710044" w:rsidRDefault="00A823A9" w:rsidP="00337AE6">
      <w:pPr>
        <w:pStyle w:val="Nagwek1"/>
        <w:numPr>
          <w:ilvl w:val="0"/>
          <w:numId w:val="28"/>
        </w:numPr>
        <w:tabs>
          <w:tab w:val="left" w:pos="709"/>
        </w:tabs>
        <w:spacing w:before="87"/>
        <w:ind w:hanging="740"/>
        <w:jc w:val="left"/>
      </w:pPr>
      <w:r>
        <w:t>TRYB UDZIELENIA</w:t>
      </w:r>
      <w:r>
        <w:rPr>
          <w:spacing w:val="3"/>
        </w:rPr>
        <w:t xml:space="preserve"> </w:t>
      </w:r>
      <w:r>
        <w:t>ZAMÓWIENIA</w:t>
      </w:r>
    </w:p>
    <w:p w:rsidR="00710044" w:rsidRDefault="00710044">
      <w:pPr>
        <w:pStyle w:val="Tekstpodstawowy"/>
        <w:rPr>
          <w:b/>
          <w:sz w:val="30"/>
        </w:rPr>
      </w:pPr>
    </w:p>
    <w:p w:rsidR="00710044" w:rsidRDefault="00710044">
      <w:pPr>
        <w:pStyle w:val="Tekstpodstawowy"/>
        <w:spacing w:before="10"/>
        <w:rPr>
          <w:b/>
          <w:sz w:val="25"/>
        </w:rPr>
      </w:pPr>
    </w:p>
    <w:p w:rsidR="00710044" w:rsidRDefault="00A823A9">
      <w:pPr>
        <w:pStyle w:val="Akapitzlist"/>
        <w:numPr>
          <w:ilvl w:val="0"/>
          <w:numId w:val="27"/>
        </w:numPr>
        <w:tabs>
          <w:tab w:val="left" w:pos="579"/>
        </w:tabs>
        <w:ind w:right="1089" w:firstLine="0"/>
        <w:rPr>
          <w:sz w:val="28"/>
        </w:rPr>
      </w:pPr>
      <w:r>
        <w:rPr>
          <w:sz w:val="24"/>
        </w:rPr>
        <w:t>Szacunkowa wartość zamówienia nie przekracza kwot określonych w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przepisach wydanych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3 ustawy</w:t>
      </w:r>
      <w:r>
        <w:rPr>
          <w:spacing w:val="-1"/>
          <w:sz w:val="24"/>
        </w:rPr>
        <w:t xml:space="preserve"> </w:t>
      </w:r>
      <w:r>
        <w:rPr>
          <w:sz w:val="24"/>
        </w:rPr>
        <w:t>PZP.</w:t>
      </w:r>
    </w:p>
    <w:p w:rsidR="00710044" w:rsidRDefault="00710044">
      <w:pPr>
        <w:pStyle w:val="Tekstpodstawowy"/>
        <w:spacing w:before="11"/>
        <w:rPr>
          <w:sz w:val="23"/>
        </w:rPr>
      </w:pPr>
    </w:p>
    <w:p w:rsidR="00710044" w:rsidRDefault="00A823A9">
      <w:pPr>
        <w:pStyle w:val="Akapitzlist"/>
        <w:numPr>
          <w:ilvl w:val="0"/>
          <w:numId w:val="27"/>
        </w:numPr>
        <w:tabs>
          <w:tab w:val="left" w:pos="559"/>
        </w:tabs>
        <w:ind w:right="166" w:firstLine="0"/>
        <w:rPr>
          <w:sz w:val="24"/>
        </w:rPr>
      </w:pPr>
      <w:r>
        <w:rPr>
          <w:sz w:val="24"/>
        </w:rPr>
        <w:t xml:space="preserve">Postępowanie prowadzone </w:t>
      </w:r>
      <w:r>
        <w:rPr>
          <w:spacing w:val="-3"/>
          <w:sz w:val="24"/>
        </w:rPr>
        <w:t xml:space="preserve">jest </w:t>
      </w:r>
      <w:r>
        <w:rPr>
          <w:sz w:val="24"/>
        </w:rPr>
        <w:t xml:space="preserve">w trybie podstawowym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275 pkt 1 ustawy z dnia 11 września 2019 r. - Prawo zamówień publicznych (</w:t>
      </w:r>
      <w:proofErr w:type="spellStart"/>
      <w:r>
        <w:rPr>
          <w:sz w:val="24"/>
        </w:rPr>
        <w:t>t.j</w:t>
      </w:r>
      <w:proofErr w:type="spellEnd"/>
      <w:r w:rsidR="00BC4C85">
        <w:rPr>
          <w:sz w:val="24"/>
        </w:rPr>
        <w:t>.: Dz. U. z 2023 r., poz. 1605</w:t>
      </w:r>
      <w:r>
        <w:rPr>
          <w:sz w:val="24"/>
        </w:rPr>
        <w:t xml:space="preserve"> ze zm.), (zwana dalej: ustawa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 oraz niniejszej Specyfikacji Warunków Zamówienia (zwana dalej:</w:t>
      </w:r>
      <w:r>
        <w:rPr>
          <w:spacing w:val="1"/>
          <w:sz w:val="24"/>
        </w:rPr>
        <w:t xml:space="preserve"> </w:t>
      </w:r>
      <w:r>
        <w:rPr>
          <w:sz w:val="24"/>
        </w:rPr>
        <w:t>SWZ).</w:t>
      </w:r>
    </w:p>
    <w:p w:rsidR="00710044" w:rsidRDefault="00710044">
      <w:pPr>
        <w:pStyle w:val="Tekstpodstawowy"/>
        <w:spacing w:before="9"/>
        <w:rPr>
          <w:sz w:val="23"/>
        </w:rPr>
      </w:pPr>
    </w:p>
    <w:p w:rsidR="00710044" w:rsidRDefault="00A823A9">
      <w:pPr>
        <w:pStyle w:val="Akapitzlist"/>
        <w:numPr>
          <w:ilvl w:val="0"/>
          <w:numId w:val="27"/>
        </w:numPr>
        <w:tabs>
          <w:tab w:val="left" w:pos="559"/>
        </w:tabs>
        <w:spacing w:before="1" w:line="242" w:lineRule="auto"/>
        <w:ind w:right="179" w:firstLine="0"/>
        <w:rPr>
          <w:sz w:val="24"/>
        </w:rPr>
      </w:pPr>
      <w:r>
        <w:rPr>
          <w:sz w:val="24"/>
        </w:rPr>
        <w:t>Zamawiający nie przewiduje wyboru najkorzystniejszej oferty z możliwością</w:t>
      </w:r>
      <w:r>
        <w:rPr>
          <w:spacing w:val="-42"/>
          <w:sz w:val="24"/>
        </w:rPr>
        <w:t xml:space="preserve"> </w:t>
      </w:r>
      <w:r w:rsidR="00CA061E">
        <w:rPr>
          <w:spacing w:val="-42"/>
          <w:sz w:val="24"/>
        </w:rPr>
        <w:t xml:space="preserve"> </w:t>
      </w:r>
      <w:r>
        <w:rPr>
          <w:sz w:val="24"/>
        </w:rPr>
        <w:t>prowadzenia negocjacji.</w:t>
      </w:r>
    </w:p>
    <w:p w:rsidR="00710044" w:rsidRDefault="00710044">
      <w:pPr>
        <w:pStyle w:val="Tekstpodstawowy"/>
        <w:spacing w:before="11"/>
        <w:rPr>
          <w:sz w:val="27"/>
        </w:rPr>
      </w:pPr>
    </w:p>
    <w:p w:rsidR="00710044" w:rsidRDefault="00A823A9" w:rsidP="00337AE6">
      <w:pPr>
        <w:pStyle w:val="Nagwek1"/>
        <w:numPr>
          <w:ilvl w:val="0"/>
          <w:numId w:val="28"/>
        </w:numPr>
        <w:tabs>
          <w:tab w:val="left" w:pos="976"/>
          <w:tab w:val="left" w:pos="977"/>
        </w:tabs>
        <w:ind w:left="709" w:hanging="425"/>
        <w:jc w:val="left"/>
      </w:pPr>
      <w:r>
        <w:t>INFORMACJE</w:t>
      </w:r>
      <w:r>
        <w:rPr>
          <w:spacing w:val="1"/>
        </w:rPr>
        <w:t xml:space="preserve"> </w:t>
      </w:r>
      <w:r>
        <w:t>OGÓLNE</w:t>
      </w:r>
    </w:p>
    <w:p w:rsidR="00710044" w:rsidRDefault="00710044">
      <w:pPr>
        <w:pStyle w:val="Tekstpodstawowy"/>
        <w:spacing w:before="6"/>
        <w:rPr>
          <w:b/>
          <w:sz w:val="27"/>
        </w:rPr>
      </w:pPr>
    </w:p>
    <w:p w:rsidR="00710044" w:rsidRDefault="00A823A9">
      <w:pPr>
        <w:pStyle w:val="Akapitzlist"/>
        <w:numPr>
          <w:ilvl w:val="0"/>
          <w:numId w:val="26"/>
        </w:numPr>
        <w:tabs>
          <w:tab w:val="left" w:pos="612"/>
        </w:tabs>
        <w:rPr>
          <w:sz w:val="24"/>
        </w:rPr>
      </w:pPr>
      <w:r>
        <w:rPr>
          <w:sz w:val="24"/>
        </w:rPr>
        <w:t>W niniejszym postępowaniu o udzielenie zamówienia publicznego</w:t>
      </w:r>
      <w:r>
        <w:rPr>
          <w:spacing w:val="-10"/>
          <w:sz w:val="24"/>
        </w:rPr>
        <w:t xml:space="preserve"> </w:t>
      </w:r>
      <w:r>
        <w:rPr>
          <w:sz w:val="24"/>
        </w:rPr>
        <w:t>Zamawiający: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977"/>
        </w:tabs>
        <w:spacing w:before="126" w:line="237" w:lineRule="auto"/>
        <w:ind w:left="976" w:right="1109"/>
        <w:rPr>
          <w:sz w:val="24"/>
        </w:rPr>
      </w:pPr>
      <w:r>
        <w:rPr>
          <w:sz w:val="24"/>
        </w:rPr>
        <w:t>nie przewiduje wyboru najkorzystniejszej oferty z możliwością</w:t>
      </w:r>
      <w:r>
        <w:rPr>
          <w:spacing w:val="-34"/>
          <w:sz w:val="24"/>
        </w:rPr>
        <w:t xml:space="preserve"> </w:t>
      </w:r>
      <w:r>
        <w:rPr>
          <w:sz w:val="24"/>
        </w:rPr>
        <w:t>prowadzenia negocjacji.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19"/>
        </w:tabs>
        <w:spacing w:before="123" w:line="275" w:lineRule="exact"/>
        <w:ind w:left="818" w:hanging="203"/>
        <w:rPr>
          <w:sz w:val="24"/>
        </w:rPr>
      </w:pPr>
      <w:r>
        <w:rPr>
          <w:sz w:val="24"/>
        </w:rPr>
        <w:t>nie przewiduje aukcji</w:t>
      </w:r>
      <w:r>
        <w:rPr>
          <w:spacing w:val="-1"/>
          <w:sz w:val="24"/>
        </w:rPr>
        <w:t xml:space="preserve"> </w:t>
      </w:r>
      <w:r>
        <w:rPr>
          <w:sz w:val="24"/>
        </w:rPr>
        <w:t>elektronicznej,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67"/>
        </w:tabs>
        <w:spacing w:line="275" w:lineRule="exact"/>
        <w:ind w:left="866" w:hanging="251"/>
        <w:rPr>
          <w:sz w:val="24"/>
        </w:rPr>
      </w:pPr>
      <w:r>
        <w:rPr>
          <w:spacing w:val="-4"/>
          <w:sz w:val="24"/>
        </w:rPr>
        <w:t xml:space="preserve">nie </w:t>
      </w:r>
      <w:r>
        <w:rPr>
          <w:sz w:val="24"/>
        </w:rPr>
        <w:t>dopuszcza składania ofert wariantowych oraz w postaci katalogów</w:t>
      </w:r>
      <w:r>
        <w:rPr>
          <w:spacing w:val="-23"/>
          <w:sz w:val="24"/>
        </w:rPr>
        <w:t xml:space="preserve"> </w:t>
      </w:r>
      <w:r>
        <w:rPr>
          <w:sz w:val="24"/>
        </w:rPr>
        <w:t>elektronicznych,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81"/>
        </w:tabs>
        <w:spacing w:before="3" w:line="275" w:lineRule="exact"/>
        <w:ind w:left="880" w:hanging="265"/>
        <w:rPr>
          <w:sz w:val="24"/>
        </w:rPr>
      </w:pPr>
      <w:r>
        <w:rPr>
          <w:spacing w:val="-4"/>
          <w:sz w:val="24"/>
        </w:rPr>
        <w:t xml:space="preserve">nie </w:t>
      </w:r>
      <w:r>
        <w:rPr>
          <w:sz w:val="24"/>
        </w:rPr>
        <w:t>prowadzi postępowania w celu zawarcia umowy</w:t>
      </w:r>
      <w:r>
        <w:rPr>
          <w:spacing w:val="-8"/>
          <w:sz w:val="24"/>
        </w:rPr>
        <w:t xml:space="preserve"> </w:t>
      </w:r>
      <w:r>
        <w:rPr>
          <w:sz w:val="24"/>
        </w:rPr>
        <w:t>ramowej,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67"/>
        </w:tabs>
        <w:spacing w:line="275" w:lineRule="exact"/>
        <w:ind w:left="866" w:hanging="251"/>
        <w:rPr>
          <w:sz w:val="24"/>
        </w:rPr>
      </w:pPr>
      <w:r>
        <w:rPr>
          <w:spacing w:val="-4"/>
          <w:sz w:val="24"/>
        </w:rPr>
        <w:t xml:space="preserve">nie </w:t>
      </w:r>
      <w:r>
        <w:rPr>
          <w:sz w:val="24"/>
        </w:rPr>
        <w:t>przewiduje odbycia wizji</w:t>
      </w:r>
      <w:r>
        <w:rPr>
          <w:spacing w:val="8"/>
          <w:sz w:val="24"/>
        </w:rPr>
        <w:t xml:space="preserve"> </w:t>
      </w:r>
      <w:r>
        <w:rPr>
          <w:sz w:val="24"/>
        </w:rPr>
        <w:t>lokalnej,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37"/>
        </w:tabs>
        <w:spacing w:before="2" w:line="275" w:lineRule="exact"/>
        <w:ind w:left="836" w:hanging="221"/>
        <w:rPr>
          <w:sz w:val="24"/>
        </w:rPr>
      </w:pPr>
      <w:r>
        <w:rPr>
          <w:sz w:val="24"/>
        </w:rPr>
        <w:t>nie przewiduje rozliczeń w walutach</w:t>
      </w:r>
      <w:r>
        <w:rPr>
          <w:spacing w:val="-5"/>
          <w:sz w:val="24"/>
        </w:rPr>
        <w:t xml:space="preserve"> </w:t>
      </w:r>
      <w:r>
        <w:rPr>
          <w:sz w:val="24"/>
        </w:rPr>
        <w:t>obcych,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81"/>
        </w:tabs>
        <w:spacing w:line="275" w:lineRule="exact"/>
        <w:ind w:left="880" w:hanging="265"/>
        <w:rPr>
          <w:sz w:val="24"/>
        </w:rPr>
      </w:pPr>
      <w:r>
        <w:rPr>
          <w:spacing w:val="-4"/>
          <w:sz w:val="24"/>
        </w:rPr>
        <w:t xml:space="preserve">nie </w:t>
      </w:r>
      <w:r>
        <w:rPr>
          <w:sz w:val="24"/>
        </w:rPr>
        <w:t>przewiduje zwrotu kosztów udziału w</w:t>
      </w:r>
      <w:r>
        <w:rPr>
          <w:spacing w:val="9"/>
          <w:sz w:val="24"/>
        </w:rPr>
        <w:t xml:space="preserve"> </w:t>
      </w:r>
      <w:r>
        <w:rPr>
          <w:sz w:val="24"/>
        </w:rPr>
        <w:t>postępowaniu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76"/>
        </w:tabs>
        <w:spacing w:before="125" w:line="237" w:lineRule="auto"/>
        <w:ind w:left="616" w:right="787" w:firstLine="0"/>
        <w:rPr>
          <w:sz w:val="24"/>
        </w:rPr>
      </w:pPr>
      <w:r>
        <w:rPr>
          <w:sz w:val="24"/>
        </w:rPr>
        <w:t>nie zastrzega możliwości ubiegania się o udzielenie zamówienia wyłącznie</w:t>
      </w:r>
      <w:r>
        <w:rPr>
          <w:spacing w:val="-33"/>
          <w:sz w:val="24"/>
        </w:rPr>
        <w:t xml:space="preserve"> </w:t>
      </w:r>
      <w:r>
        <w:rPr>
          <w:sz w:val="24"/>
        </w:rPr>
        <w:t>przez wykonawców, o których mowa w art. 94 ustawy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23"/>
        </w:tabs>
        <w:spacing w:before="4" w:line="275" w:lineRule="exact"/>
        <w:ind w:left="822" w:hanging="207"/>
        <w:rPr>
          <w:sz w:val="24"/>
        </w:rPr>
      </w:pPr>
      <w:r>
        <w:rPr>
          <w:sz w:val="24"/>
        </w:rPr>
        <w:t xml:space="preserve">nie określa wymagań dotyczących zatrudnienia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95 ustawy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23"/>
        </w:tabs>
        <w:spacing w:before="1" w:line="237" w:lineRule="auto"/>
        <w:ind w:left="616" w:right="250" w:firstLine="0"/>
        <w:rPr>
          <w:sz w:val="24"/>
        </w:rPr>
      </w:pPr>
      <w:r>
        <w:rPr>
          <w:sz w:val="24"/>
        </w:rPr>
        <w:t>nie określa dodatkowych wymagań związanych z zatrudnianiem osób, o których</w:t>
      </w:r>
      <w:r>
        <w:rPr>
          <w:spacing w:val="-32"/>
          <w:sz w:val="24"/>
        </w:rPr>
        <w:t xml:space="preserve"> </w:t>
      </w:r>
      <w:r>
        <w:rPr>
          <w:sz w:val="24"/>
        </w:rPr>
        <w:t>mowa w art. 96 ust. 2 pkt 2 ustawy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81"/>
        </w:tabs>
        <w:spacing w:before="3" w:line="275" w:lineRule="exact"/>
        <w:ind w:left="880" w:hanging="265"/>
        <w:rPr>
          <w:sz w:val="24"/>
        </w:rPr>
      </w:pPr>
      <w:r>
        <w:rPr>
          <w:spacing w:val="-4"/>
          <w:sz w:val="24"/>
        </w:rPr>
        <w:t xml:space="preserve">nie </w:t>
      </w:r>
      <w:r>
        <w:rPr>
          <w:sz w:val="24"/>
        </w:rPr>
        <w:t>przewiduje udzielania zamówień, o których mowa w art. 214 ust. 1 pkt 7 i</w:t>
      </w:r>
      <w:r>
        <w:rPr>
          <w:spacing w:val="-2"/>
          <w:sz w:val="24"/>
        </w:rPr>
        <w:t xml:space="preserve"> </w:t>
      </w:r>
      <w:r>
        <w:rPr>
          <w:sz w:val="24"/>
        </w:rPr>
        <w:t>8,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823"/>
        </w:tabs>
        <w:spacing w:line="242" w:lineRule="auto"/>
        <w:ind w:left="616" w:right="988" w:firstLine="0"/>
        <w:rPr>
          <w:sz w:val="24"/>
        </w:rPr>
      </w:pPr>
      <w:r>
        <w:rPr>
          <w:sz w:val="24"/>
        </w:rPr>
        <w:t xml:space="preserve">nie dokonuje zastrzeżenia obowiązku osobistego wykonania przez Wykonawcę kluczowych zadań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60 pkt 1 oraz art. 121 pkt 1 ustawy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</w:p>
    <w:p w:rsidR="00710044" w:rsidRDefault="00A823A9">
      <w:pPr>
        <w:pStyle w:val="Tekstpodstawowy"/>
        <w:spacing w:line="242" w:lineRule="auto"/>
        <w:ind w:left="616" w:right="1282"/>
      </w:pPr>
      <w:r>
        <w:t>ł) nie wymaga złożenia w niniejszym postępowaniu przedmiotowych środków dowodowych.</w:t>
      </w:r>
    </w:p>
    <w:p w:rsidR="00710044" w:rsidRDefault="00A823A9">
      <w:pPr>
        <w:pStyle w:val="Akapitzlist"/>
        <w:numPr>
          <w:ilvl w:val="1"/>
          <w:numId w:val="26"/>
        </w:numPr>
        <w:tabs>
          <w:tab w:val="left" w:pos="943"/>
        </w:tabs>
        <w:ind w:left="616" w:right="393" w:firstLine="0"/>
        <w:rPr>
          <w:sz w:val="24"/>
        </w:rPr>
      </w:pPr>
      <w:r>
        <w:rPr>
          <w:sz w:val="24"/>
        </w:rPr>
        <w:t xml:space="preserve">o udzielenie przedmiotowego zamówienia mogą ubiegać się wykonawcy, którzy nie podlegają wykluczeniu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podstawie art. 7 ust. 1 ustawy z dnia 13 kwietnia 2022 r. </w:t>
      </w:r>
      <w:r w:rsidR="00B94695">
        <w:rPr>
          <w:sz w:val="24"/>
        </w:rPr>
        <w:br/>
      </w:r>
      <w:r>
        <w:rPr>
          <w:sz w:val="24"/>
        </w:rPr>
        <w:t>o szczególnych rozwiązaniach w zakresie przeciwdziałania wspieraniu agresji na Ukrainę oraz służących ochronie bezpieczeństwa</w:t>
      </w:r>
      <w:r>
        <w:rPr>
          <w:spacing w:val="-3"/>
          <w:sz w:val="24"/>
        </w:rPr>
        <w:t xml:space="preserve"> </w:t>
      </w:r>
      <w:r>
        <w:rPr>
          <w:sz w:val="24"/>
        </w:rPr>
        <w:t>narodowego.</w:t>
      </w:r>
    </w:p>
    <w:p w:rsidR="00710044" w:rsidRDefault="00710044">
      <w:pPr>
        <w:rPr>
          <w:sz w:val="24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A823A9">
      <w:pPr>
        <w:pStyle w:val="Nagwek1"/>
        <w:numPr>
          <w:ilvl w:val="0"/>
          <w:numId w:val="28"/>
        </w:numPr>
        <w:tabs>
          <w:tab w:val="left" w:pos="853"/>
        </w:tabs>
        <w:spacing w:before="94"/>
        <w:ind w:left="852" w:hanging="597"/>
        <w:jc w:val="both"/>
      </w:pPr>
      <w:r>
        <w:lastRenderedPageBreak/>
        <w:t>OPIS PRZEDMIOTU</w:t>
      </w:r>
      <w:r>
        <w:rPr>
          <w:spacing w:val="-4"/>
        </w:rPr>
        <w:t xml:space="preserve"> </w:t>
      </w:r>
      <w:r>
        <w:t>ZAMÓWIENIA</w:t>
      </w:r>
    </w:p>
    <w:p w:rsidR="00710044" w:rsidRDefault="00710044">
      <w:pPr>
        <w:pStyle w:val="Tekstpodstawowy"/>
        <w:spacing w:before="5"/>
        <w:rPr>
          <w:b/>
          <w:sz w:val="27"/>
        </w:rPr>
      </w:pPr>
    </w:p>
    <w:p w:rsidR="00710044" w:rsidRDefault="00A823A9" w:rsidP="009131D7">
      <w:pPr>
        <w:pStyle w:val="Tekstpodstawowy"/>
        <w:ind w:left="256" w:firstLine="595"/>
      </w:pPr>
      <w:r>
        <w:t>(dotyczy wszystkich części)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0"/>
          <w:numId w:val="25"/>
        </w:numPr>
        <w:tabs>
          <w:tab w:val="left" w:pos="502"/>
        </w:tabs>
        <w:ind w:hanging="246"/>
        <w:rPr>
          <w:sz w:val="24"/>
        </w:rPr>
      </w:pPr>
      <w:r>
        <w:rPr>
          <w:sz w:val="24"/>
        </w:rPr>
        <w:t>Przedmiotem 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jest:</w:t>
      </w:r>
    </w:p>
    <w:p w:rsidR="00710044" w:rsidRDefault="00710044">
      <w:pPr>
        <w:pStyle w:val="Tekstpodstawowy"/>
      </w:pPr>
    </w:p>
    <w:p w:rsidR="00710044" w:rsidRPr="009901D8" w:rsidRDefault="00A823A9">
      <w:pPr>
        <w:pStyle w:val="Tekstpodstawowy"/>
        <w:ind w:left="256" w:right="117"/>
        <w:jc w:val="both"/>
        <w:rPr>
          <w:b/>
          <w:color w:val="000000" w:themeColor="text1"/>
        </w:rPr>
      </w:pPr>
      <w:r>
        <w:t>„Zakup i sukcesywna dostawa artykułów żywnościowych na potrzeby żywienia zbiorowego dzieci i młodzieży w Szkole Podstawowej im. A</w:t>
      </w:r>
      <w:r w:rsidR="0086016F">
        <w:t xml:space="preserve">dama Mickiewicza w Tychowie </w:t>
      </w:r>
      <w:r w:rsidR="0086016F" w:rsidRPr="009901D8">
        <w:rPr>
          <w:color w:val="000000" w:themeColor="text1"/>
        </w:rPr>
        <w:t xml:space="preserve">od </w:t>
      </w:r>
      <w:r w:rsidR="009901D8" w:rsidRPr="009901D8">
        <w:rPr>
          <w:b/>
          <w:color w:val="000000" w:themeColor="text1"/>
        </w:rPr>
        <w:t>2</w:t>
      </w:r>
      <w:r w:rsidR="000B4A59" w:rsidRPr="009901D8">
        <w:rPr>
          <w:b/>
          <w:color w:val="000000" w:themeColor="text1"/>
        </w:rPr>
        <w:t xml:space="preserve"> sty</w:t>
      </w:r>
      <w:r w:rsidR="00724FF7" w:rsidRPr="009901D8">
        <w:rPr>
          <w:b/>
          <w:color w:val="000000" w:themeColor="text1"/>
        </w:rPr>
        <w:t>cznia 2026 r. do 31 grudnia 2026</w:t>
      </w:r>
      <w:r w:rsidR="009901D8" w:rsidRPr="009901D8">
        <w:rPr>
          <w:b/>
          <w:color w:val="000000" w:themeColor="text1"/>
        </w:rPr>
        <w:t xml:space="preserve"> r.</w:t>
      </w:r>
    </w:p>
    <w:p w:rsidR="00710044" w:rsidRDefault="00A823A9">
      <w:pPr>
        <w:pStyle w:val="Akapitzlist"/>
        <w:numPr>
          <w:ilvl w:val="0"/>
          <w:numId w:val="25"/>
        </w:numPr>
        <w:tabs>
          <w:tab w:val="left" w:pos="501"/>
        </w:tabs>
        <w:spacing w:before="119"/>
        <w:ind w:left="500"/>
        <w:rPr>
          <w:sz w:val="24"/>
        </w:rPr>
      </w:pPr>
      <w:r>
        <w:rPr>
          <w:sz w:val="24"/>
        </w:rPr>
        <w:t xml:space="preserve">Przedmiot zamówienia podzielono </w:t>
      </w:r>
      <w:r>
        <w:rPr>
          <w:spacing w:val="-3"/>
          <w:sz w:val="24"/>
        </w:rPr>
        <w:t xml:space="preserve">na </w:t>
      </w:r>
      <w:r>
        <w:rPr>
          <w:sz w:val="24"/>
        </w:rPr>
        <w:t>7</w:t>
      </w:r>
      <w:r>
        <w:rPr>
          <w:spacing w:val="16"/>
          <w:sz w:val="24"/>
        </w:rPr>
        <w:t xml:space="preserve"> </w:t>
      </w:r>
      <w:r>
        <w:rPr>
          <w:sz w:val="24"/>
        </w:rPr>
        <w:t>części.</w:t>
      </w:r>
    </w:p>
    <w:p w:rsidR="00710044" w:rsidRPr="00304686" w:rsidRDefault="00A823A9" w:rsidP="00304686">
      <w:pPr>
        <w:tabs>
          <w:tab w:val="left" w:pos="531"/>
        </w:tabs>
        <w:spacing w:before="124" w:line="237" w:lineRule="auto"/>
        <w:ind w:left="256" w:right="120"/>
        <w:rPr>
          <w:sz w:val="24"/>
        </w:rPr>
      </w:pPr>
      <w:r w:rsidRPr="00304686">
        <w:rPr>
          <w:sz w:val="24"/>
        </w:rPr>
        <w:t>Zamawiający dopuszcza możliwość składania ofert częściowych (na poszczególne części zamówienia).</w:t>
      </w:r>
    </w:p>
    <w:p w:rsidR="00710044" w:rsidRDefault="00A823A9">
      <w:pPr>
        <w:pStyle w:val="Tekstpodstawowy"/>
        <w:spacing w:before="124"/>
        <w:ind w:left="256"/>
      </w:pPr>
      <w:r>
        <w:t>Każdy Wykonawca m</w:t>
      </w:r>
      <w:r w:rsidR="0086016F">
        <w:t xml:space="preserve">oże złożyć ofertę na jedną </w:t>
      </w:r>
      <w:r>
        <w:t>lub więcej części.</w:t>
      </w:r>
    </w:p>
    <w:p w:rsidR="00710044" w:rsidRDefault="00A823A9">
      <w:pPr>
        <w:pStyle w:val="Tekstpodstawowy"/>
        <w:tabs>
          <w:tab w:val="left" w:pos="8241"/>
        </w:tabs>
        <w:spacing w:before="118" w:line="242" w:lineRule="auto"/>
        <w:ind w:left="256" w:right="110"/>
      </w:pPr>
      <w:r>
        <w:t>Szczegółowy  Opis  przedmiotu  zamówienia  został  określony</w:t>
      </w:r>
      <w:r>
        <w:rPr>
          <w:spacing w:val="4"/>
        </w:rPr>
        <w:t xml:space="preserve"> </w:t>
      </w:r>
      <w:r>
        <w:t>w</w:t>
      </w:r>
      <w:r>
        <w:rPr>
          <w:spacing w:val="59"/>
        </w:rPr>
        <w:t xml:space="preserve"> </w:t>
      </w:r>
      <w:r>
        <w:t>Załącznikach</w:t>
      </w:r>
      <w:r>
        <w:tab/>
      </w:r>
      <w:r>
        <w:rPr>
          <w:spacing w:val="-3"/>
        </w:rPr>
        <w:t xml:space="preserve">nr </w:t>
      </w:r>
      <w:r>
        <w:t xml:space="preserve">2 a-g </w:t>
      </w:r>
      <w:r>
        <w:rPr>
          <w:spacing w:val="-16"/>
        </w:rPr>
        <w:t xml:space="preserve">– </w:t>
      </w:r>
      <w:r>
        <w:t>Formularz asortymentowo – cenowy (część</w:t>
      </w:r>
      <w:r>
        <w:rPr>
          <w:spacing w:val="2"/>
        </w:rPr>
        <w:t xml:space="preserve"> </w:t>
      </w:r>
      <w:r>
        <w:t>1-7)</w:t>
      </w:r>
    </w:p>
    <w:p w:rsidR="00710044" w:rsidRDefault="00A823A9">
      <w:pPr>
        <w:pStyle w:val="Tekstpodstawowy"/>
        <w:spacing w:before="114" w:line="242" w:lineRule="auto"/>
        <w:ind w:left="256"/>
      </w:pPr>
      <w:r>
        <w:t>Nie dopuszcza się składania ofert, które nie obejmują wszystkich pozycji danego pakietu (części) zamówienia.</w:t>
      </w:r>
    </w:p>
    <w:p w:rsidR="00337AE6" w:rsidRDefault="00337AE6">
      <w:pPr>
        <w:pStyle w:val="Tekstpodstawowy"/>
        <w:spacing w:before="114" w:line="242" w:lineRule="auto"/>
        <w:ind w:left="256"/>
      </w:pPr>
    </w:p>
    <w:p w:rsidR="00710044" w:rsidRDefault="00A823A9" w:rsidP="00FC34A6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ind w:left="284" w:right="236" w:hanging="28"/>
        <w:rPr>
          <w:sz w:val="24"/>
        </w:rPr>
      </w:pPr>
      <w:r>
        <w:rPr>
          <w:sz w:val="24"/>
        </w:rPr>
        <w:t>Nazwy i kody zamówienia według Wsp</w:t>
      </w:r>
      <w:r w:rsidR="00FC34A6">
        <w:rPr>
          <w:sz w:val="24"/>
        </w:rPr>
        <w:t xml:space="preserve">ólnego Słownika Zamówień </w:t>
      </w:r>
      <w:r>
        <w:rPr>
          <w:sz w:val="24"/>
        </w:rPr>
        <w:t xml:space="preserve">(CPV): </w:t>
      </w:r>
      <w:r w:rsidR="00FC34A6">
        <w:rPr>
          <w:sz w:val="24"/>
        </w:rPr>
        <w:br/>
      </w:r>
      <w:r>
        <w:rPr>
          <w:sz w:val="24"/>
        </w:rPr>
        <w:t>Część NR 1 - MIĘSO, DRÓB, WĘDLINA :</w:t>
      </w:r>
      <w:r>
        <w:rPr>
          <w:spacing w:val="7"/>
          <w:sz w:val="24"/>
        </w:rPr>
        <w:t xml:space="preserve"> </w:t>
      </w:r>
      <w:r>
        <w:rPr>
          <w:sz w:val="24"/>
        </w:rPr>
        <w:t>CPV15100000-9,</w:t>
      </w:r>
    </w:p>
    <w:p w:rsidR="00710044" w:rsidRDefault="00A823A9" w:rsidP="00FC34A6">
      <w:pPr>
        <w:pStyle w:val="Tekstpodstawowy"/>
        <w:spacing w:after="120"/>
        <w:ind w:left="255"/>
        <w:jc w:val="both"/>
      </w:pPr>
      <w:r>
        <w:t>Część NR 2 - WARZYWA , OWOCE ŚWIEŻE CPV15300000-1</w:t>
      </w:r>
    </w:p>
    <w:p w:rsidR="00710044" w:rsidRDefault="00A823A9" w:rsidP="00FC34A6">
      <w:pPr>
        <w:pStyle w:val="Tekstpodstawowy"/>
        <w:spacing w:before="125" w:line="237" w:lineRule="auto"/>
        <w:ind w:left="256" w:right="946"/>
        <w:jc w:val="both"/>
      </w:pPr>
      <w:r>
        <w:t>Część NR 3 - PRODUKTY SPOŻYWCZE CPV15800000-6, CPV 15600000-4, CPV 15610000-7, 15400000-2</w:t>
      </w:r>
    </w:p>
    <w:p w:rsidR="00710044" w:rsidRDefault="00A823A9" w:rsidP="00FC34A6">
      <w:pPr>
        <w:pStyle w:val="Tekstpodstawowy"/>
        <w:spacing w:before="123" w:line="343" w:lineRule="auto"/>
        <w:ind w:left="256" w:right="3094"/>
        <w:jc w:val="both"/>
      </w:pPr>
      <w:r>
        <w:t>Część NR 4 - PRODUKTY MLECZARSKIE CPV15500000-3 Cześć NR 5 - PIECZYWO 15810000-9,</w:t>
      </w:r>
    </w:p>
    <w:p w:rsidR="00710044" w:rsidRDefault="00A823A9" w:rsidP="00FC34A6">
      <w:pPr>
        <w:pStyle w:val="Tekstpodstawowy"/>
        <w:spacing w:before="4"/>
        <w:ind w:left="256"/>
        <w:jc w:val="both"/>
      </w:pPr>
      <w:r>
        <w:t>Część NR 6 - JAJA 03142500-3</w:t>
      </w:r>
    </w:p>
    <w:p w:rsidR="00710044" w:rsidRDefault="00A823A9" w:rsidP="00FC34A6">
      <w:pPr>
        <w:pStyle w:val="Tekstpodstawowy"/>
        <w:spacing w:before="117" w:line="242" w:lineRule="auto"/>
        <w:ind w:left="256" w:right="361"/>
        <w:jc w:val="both"/>
      </w:pPr>
      <w:r>
        <w:t>Cześć NR 7 - MROŻONKI CPV15331170-9,15330000-0 (produkty mrożone 15896000-5), CPV 15220000-6</w:t>
      </w:r>
    </w:p>
    <w:p w:rsidR="00710044" w:rsidRPr="00337AE6" w:rsidRDefault="00706722" w:rsidP="00FC34A6">
      <w:pPr>
        <w:pStyle w:val="Akapitzlist"/>
        <w:numPr>
          <w:ilvl w:val="0"/>
          <w:numId w:val="25"/>
        </w:numPr>
        <w:tabs>
          <w:tab w:val="left" w:pos="284"/>
        </w:tabs>
        <w:spacing w:before="115"/>
        <w:ind w:left="284" w:right="182" w:hanging="28"/>
        <w:rPr>
          <w:sz w:val="24"/>
        </w:rPr>
      </w:pPr>
      <w:r w:rsidRPr="00337AE6">
        <w:rPr>
          <w:sz w:val="24"/>
        </w:rPr>
        <w:t xml:space="preserve"> </w:t>
      </w:r>
      <w:r w:rsidR="00A823A9" w:rsidRPr="00337AE6">
        <w:rPr>
          <w:sz w:val="24"/>
        </w:rPr>
        <w:t xml:space="preserve">Wykonawca zobowiązany jest </w:t>
      </w:r>
      <w:r w:rsidR="00A823A9" w:rsidRPr="00337AE6">
        <w:rPr>
          <w:spacing w:val="-3"/>
          <w:sz w:val="24"/>
        </w:rPr>
        <w:t xml:space="preserve">do </w:t>
      </w:r>
      <w:r w:rsidR="00A823A9" w:rsidRPr="00337AE6">
        <w:rPr>
          <w:sz w:val="24"/>
        </w:rPr>
        <w:t xml:space="preserve">stosowania cen widniejących na formularzach asortymentowo - cenowych przez cały okres trwania Umowy. Zmiana wysokości wynagrodzenia nastąpi jeżeli Strona umowy uprawdopodobni, że zmiany cen materiałów lub innych kosztów niezbędnych do realizacji umowy będą miały wpływ </w:t>
      </w:r>
      <w:r w:rsidR="00A823A9" w:rsidRPr="00337AE6">
        <w:rPr>
          <w:spacing w:val="-3"/>
          <w:sz w:val="24"/>
        </w:rPr>
        <w:t xml:space="preserve">na </w:t>
      </w:r>
      <w:r w:rsidR="00A823A9" w:rsidRPr="00337AE6">
        <w:rPr>
          <w:sz w:val="24"/>
        </w:rPr>
        <w:t>koszty wykonania Przedmiotu Umowy przez Wykonawcę. Zmiana wysokości wynagrodzenia może nastąpić</w:t>
      </w:r>
      <w:r w:rsidR="00A823A9" w:rsidRPr="00337AE6">
        <w:rPr>
          <w:spacing w:val="-33"/>
          <w:sz w:val="24"/>
        </w:rPr>
        <w:t xml:space="preserve"> </w:t>
      </w:r>
      <w:r w:rsidR="00A823A9" w:rsidRPr="00337AE6">
        <w:rPr>
          <w:sz w:val="24"/>
        </w:rPr>
        <w:t xml:space="preserve">nie wcześniej niż po upływie 6 miesięcy od </w:t>
      </w:r>
      <w:r w:rsidR="00A823A9" w:rsidRPr="00337AE6">
        <w:rPr>
          <w:spacing w:val="-3"/>
          <w:sz w:val="24"/>
        </w:rPr>
        <w:t xml:space="preserve">dnia </w:t>
      </w:r>
      <w:r w:rsidR="00A823A9" w:rsidRPr="00337AE6">
        <w:rPr>
          <w:sz w:val="24"/>
        </w:rPr>
        <w:t>zawarcia umowy, jednak nie częściej niż raz na kwartał. Strony przyjmują jako klauzulę waloryzacyjną wskaźnik wzrostu lub obniżki cen towarów i usług konsumpcyjnych ogółem ogłoszony przez Prezesa GUS za ostatni kwartał przed dokonaniem powiadomienia o zmianie wynagrodzenia.</w:t>
      </w:r>
    </w:p>
    <w:p w:rsidR="00710044" w:rsidRDefault="00A823A9" w:rsidP="00FC34A6">
      <w:pPr>
        <w:pStyle w:val="Akapitzlist"/>
        <w:numPr>
          <w:ilvl w:val="0"/>
          <w:numId w:val="25"/>
        </w:numPr>
        <w:tabs>
          <w:tab w:val="left" w:pos="284"/>
        </w:tabs>
        <w:spacing w:before="123"/>
        <w:ind w:left="284" w:right="113" w:firstLine="0"/>
        <w:rPr>
          <w:sz w:val="24"/>
        </w:rPr>
      </w:pPr>
      <w:r>
        <w:rPr>
          <w:sz w:val="24"/>
        </w:rPr>
        <w:t xml:space="preserve">Zamawiający zastrzega sobie prawo zrealizowania Umowy do wartości niższej niż określona w Formularzu ofertowym, w zależności od faktycznych potrzeb Zamawiającego, wynikających ze zmieniającej się liczby podopiecznych korzystających z wyżywienia </w:t>
      </w:r>
      <w:r w:rsidR="00B94695">
        <w:rPr>
          <w:sz w:val="24"/>
        </w:rPr>
        <w:br/>
      </w:r>
      <w:r>
        <w:rPr>
          <w:sz w:val="24"/>
        </w:rPr>
        <w:t xml:space="preserve">w placówce, która wpłynie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zmiany ilości poszczególnych produktów wymaganych jadłospisem. Zamawiający zobowiązuje się do zlecenia dostaw w/w przedmiocie zamówienia do wysokości </w:t>
      </w:r>
      <w:r>
        <w:rPr>
          <w:spacing w:val="-4"/>
          <w:sz w:val="24"/>
        </w:rPr>
        <w:t xml:space="preserve">min. </w:t>
      </w:r>
      <w:r>
        <w:rPr>
          <w:sz w:val="24"/>
        </w:rPr>
        <w:t>60 % wartości brutto wskazanej w Formularzu ofertowym</w:t>
      </w:r>
      <w:r>
        <w:rPr>
          <w:spacing w:val="-8"/>
          <w:sz w:val="24"/>
        </w:rPr>
        <w:t xml:space="preserve"> </w:t>
      </w:r>
      <w:r>
        <w:rPr>
          <w:sz w:val="24"/>
        </w:rPr>
        <w:t>wykonawcy.</w:t>
      </w:r>
    </w:p>
    <w:p w:rsidR="00710044" w:rsidRDefault="00710044">
      <w:pPr>
        <w:jc w:val="both"/>
        <w:rPr>
          <w:sz w:val="24"/>
        </w:rPr>
        <w:sectPr w:rsidR="00710044">
          <w:pgSz w:w="11910" w:h="16840"/>
          <w:pgMar w:top="1580" w:right="1300" w:bottom="1180" w:left="1160" w:header="0" w:footer="998" w:gutter="0"/>
          <w:cols w:space="708"/>
        </w:sectPr>
      </w:pPr>
    </w:p>
    <w:p w:rsidR="00710044" w:rsidRPr="00724FF7" w:rsidRDefault="005234C8">
      <w:pPr>
        <w:pStyle w:val="Tekstpodstawowy"/>
        <w:spacing w:before="70"/>
        <w:ind w:left="256"/>
        <w:rPr>
          <w:color w:val="FF0000"/>
        </w:rPr>
      </w:pPr>
      <w:r>
        <w:lastRenderedPageBreak/>
        <w:t xml:space="preserve">Termin realizacji </w:t>
      </w:r>
      <w:r w:rsidRPr="009901D8">
        <w:rPr>
          <w:b/>
          <w:color w:val="000000" w:themeColor="text1"/>
        </w:rPr>
        <w:t xml:space="preserve">od </w:t>
      </w:r>
      <w:r w:rsidR="006E3441" w:rsidRPr="009901D8">
        <w:rPr>
          <w:b/>
          <w:color w:val="000000" w:themeColor="text1"/>
        </w:rPr>
        <w:t>02</w:t>
      </w:r>
      <w:r w:rsidR="00724FF7" w:rsidRPr="009901D8">
        <w:rPr>
          <w:b/>
          <w:color w:val="000000" w:themeColor="text1"/>
        </w:rPr>
        <w:t xml:space="preserve"> stycznia do 31 grudnia 2026</w:t>
      </w:r>
      <w:r w:rsidR="00A823A9" w:rsidRPr="009901D8">
        <w:rPr>
          <w:b/>
          <w:color w:val="000000" w:themeColor="text1"/>
        </w:rPr>
        <w:t xml:space="preserve"> r.</w:t>
      </w:r>
    </w:p>
    <w:p w:rsidR="00710044" w:rsidRDefault="00710044">
      <w:pPr>
        <w:pStyle w:val="Tekstpodstawowy"/>
        <w:spacing w:before="11"/>
        <w:rPr>
          <w:sz w:val="23"/>
        </w:rPr>
      </w:pPr>
    </w:p>
    <w:p w:rsidR="00710044" w:rsidRDefault="00A823A9" w:rsidP="00337AE6">
      <w:pPr>
        <w:pStyle w:val="Akapitzlist"/>
        <w:numPr>
          <w:ilvl w:val="0"/>
          <w:numId w:val="25"/>
        </w:numPr>
        <w:tabs>
          <w:tab w:val="left" w:pos="501"/>
        </w:tabs>
        <w:ind w:left="500"/>
        <w:rPr>
          <w:sz w:val="24"/>
        </w:rPr>
      </w:pPr>
      <w:r>
        <w:rPr>
          <w:sz w:val="24"/>
        </w:rPr>
        <w:t>Wymagania dotyczące przedmiotu</w:t>
      </w:r>
      <w:r>
        <w:rPr>
          <w:spacing w:val="2"/>
          <w:sz w:val="24"/>
        </w:rPr>
        <w:t xml:space="preserve"> </w:t>
      </w:r>
      <w:r>
        <w:rPr>
          <w:sz w:val="24"/>
        </w:rPr>
        <w:t>umowy:</w:t>
      </w:r>
    </w:p>
    <w:p w:rsidR="00710044" w:rsidRDefault="00710044">
      <w:pPr>
        <w:pStyle w:val="Tekstpodstawowy"/>
        <w:spacing w:before="1"/>
      </w:pPr>
    </w:p>
    <w:p w:rsidR="00710044" w:rsidRDefault="00A823A9">
      <w:pPr>
        <w:pStyle w:val="Akapitzlist"/>
        <w:numPr>
          <w:ilvl w:val="0"/>
          <w:numId w:val="22"/>
        </w:numPr>
        <w:tabs>
          <w:tab w:val="left" w:pos="617"/>
        </w:tabs>
        <w:ind w:right="121" w:firstLine="0"/>
        <w:rPr>
          <w:sz w:val="24"/>
        </w:rPr>
      </w:pPr>
      <w:r>
        <w:rPr>
          <w:sz w:val="24"/>
        </w:rPr>
        <w:t xml:space="preserve">Wykonawca dostarczy przedmiot zamówienia specjalistycznym środkiem transportu przystosowanym do przewozu żywności, zgodnie z obowiązującymi przepisami i opinią Sanepidu </w:t>
      </w:r>
      <w:r>
        <w:rPr>
          <w:spacing w:val="-3"/>
          <w:sz w:val="24"/>
        </w:rPr>
        <w:t xml:space="preserve">na </w:t>
      </w:r>
      <w:r>
        <w:rPr>
          <w:sz w:val="24"/>
        </w:rPr>
        <w:t>własny koszt w terminach, asortymencie i ilościach zgodnie z bieżącym zapotrzebowaniem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Zamawiającego,</w:t>
      </w:r>
    </w:p>
    <w:p w:rsidR="00710044" w:rsidRDefault="00710044">
      <w:pPr>
        <w:pStyle w:val="Tekstpodstawowy"/>
        <w:spacing w:before="2"/>
      </w:pPr>
    </w:p>
    <w:p w:rsidR="00710044" w:rsidRDefault="00A823A9">
      <w:pPr>
        <w:pStyle w:val="Akapitzlist"/>
        <w:numPr>
          <w:ilvl w:val="0"/>
          <w:numId w:val="22"/>
        </w:numPr>
        <w:tabs>
          <w:tab w:val="left" w:pos="593"/>
        </w:tabs>
        <w:ind w:right="118" w:firstLine="0"/>
        <w:rPr>
          <w:sz w:val="24"/>
        </w:rPr>
      </w:pPr>
      <w:r>
        <w:rPr>
          <w:sz w:val="24"/>
        </w:rPr>
        <w:t xml:space="preserve">Wykonawca zabezpieczy należycie towar </w:t>
      </w:r>
      <w:r>
        <w:rPr>
          <w:spacing w:val="-3"/>
          <w:sz w:val="24"/>
        </w:rPr>
        <w:t xml:space="preserve">na </w:t>
      </w:r>
      <w:r>
        <w:rPr>
          <w:sz w:val="24"/>
        </w:rPr>
        <w:t>czas przewozu (opakowania, pojemniki przystosowane do przewozu danego asortymentu) i ponosi całkowitą odpowiedzialność za dostawę i jakość dostarczanego</w:t>
      </w:r>
      <w:r>
        <w:rPr>
          <w:spacing w:val="-1"/>
          <w:sz w:val="24"/>
        </w:rPr>
        <w:t xml:space="preserve"> </w:t>
      </w:r>
      <w:r>
        <w:rPr>
          <w:sz w:val="24"/>
        </w:rPr>
        <w:t>towaru,</w:t>
      </w:r>
    </w:p>
    <w:p w:rsidR="00710044" w:rsidRDefault="00710044">
      <w:pPr>
        <w:pStyle w:val="Tekstpodstawowy"/>
        <w:spacing w:before="3"/>
      </w:pPr>
    </w:p>
    <w:p w:rsidR="00710044" w:rsidRDefault="00A823A9">
      <w:pPr>
        <w:pStyle w:val="Akapitzlist"/>
        <w:numPr>
          <w:ilvl w:val="0"/>
          <w:numId w:val="22"/>
        </w:numPr>
        <w:tabs>
          <w:tab w:val="left" w:pos="607"/>
        </w:tabs>
        <w:spacing w:line="237" w:lineRule="auto"/>
        <w:ind w:right="116" w:firstLine="0"/>
        <w:rPr>
          <w:sz w:val="24"/>
        </w:rPr>
      </w:pPr>
      <w:r>
        <w:rPr>
          <w:sz w:val="24"/>
        </w:rPr>
        <w:t xml:space="preserve">Koszty przewozu, zabezpieczenia towaru i ubezpieczenia </w:t>
      </w:r>
      <w:r>
        <w:rPr>
          <w:spacing w:val="-3"/>
          <w:sz w:val="24"/>
        </w:rPr>
        <w:t xml:space="preserve">na </w:t>
      </w:r>
      <w:r>
        <w:rPr>
          <w:sz w:val="24"/>
        </w:rPr>
        <w:t>czas przewozu ponosi Wykonawca,</w:t>
      </w:r>
    </w:p>
    <w:p w:rsidR="00710044" w:rsidRDefault="00710044">
      <w:pPr>
        <w:pStyle w:val="Tekstpodstawowy"/>
        <w:spacing w:before="1"/>
      </w:pPr>
    </w:p>
    <w:p w:rsidR="00710044" w:rsidRDefault="00A823A9">
      <w:pPr>
        <w:pStyle w:val="Akapitzlist"/>
        <w:numPr>
          <w:ilvl w:val="0"/>
          <w:numId w:val="22"/>
        </w:numPr>
        <w:tabs>
          <w:tab w:val="left" w:pos="540"/>
        </w:tabs>
        <w:spacing w:before="1"/>
        <w:ind w:right="114" w:firstLine="0"/>
        <w:rPr>
          <w:sz w:val="24"/>
        </w:rPr>
      </w:pPr>
      <w:r>
        <w:rPr>
          <w:sz w:val="24"/>
        </w:rPr>
        <w:t xml:space="preserve">Towar musi być świeży, I gatunku, najwyższej jakości dopuszczony do obrotu zgodnie </w:t>
      </w:r>
      <w:r w:rsidR="00B94695">
        <w:rPr>
          <w:sz w:val="24"/>
        </w:rPr>
        <w:br/>
      </w:r>
      <w:r>
        <w:rPr>
          <w:sz w:val="24"/>
        </w:rPr>
        <w:t xml:space="preserve">z obowiązującymi normami, atestami, terminami przydatności do spożycia </w:t>
      </w:r>
      <w:r w:rsidR="00FC34A6">
        <w:rPr>
          <w:sz w:val="24"/>
        </w:rPr>
        <w:br/>
      </w:r>
      <w:r>
        <w:rPr>
          <w:sz w:val="24"/>
        </w:rPr>
        <w:t>z nienaruszonymi cechami pierwotnymi opakowania - w tym szczególnie towar spełniający wymogi Polskiej Normy, wymogi określone w</w:t>
      </w:r>
      <w:r>
        <w:rPr>
          <w:spacing w:val="-1"/>
          <w:sz w:val="24"/>
        </w:rPr>
        <w:t xml:space="preserve"> </w:t>
      </w:r>
      <w:r>
        <w:rPr>
          <w:sz w:val="24"/>
        </w:rPr>
        <w:t>ustawie.</w:t>
      </w:r>
    </w:p>
    <w:p w:rsidR="00710044" w:rsidRDefault="00710044">
      <w:pPr>
        <w:pStyle w:val="Tekstpodstawowy"/>
        <w:spacing w:before="2"/>
      </w:pPr>
    </w:p>
    <w:p w:rsidR="00710044" w:rsidRDefault="00A823A9">
      <w:pPr>
        <w:pStyle w:val="Akapitzlist"/>
        <w:numPr>
          <w:ilvl w:val="0"/>
          <w:numId w:val="22"/>
        </w:numPr>
        <w:tabs>
          <w:tab w:val="left" w:pos="568"/>
        </w:tabs>
        <w:ind w:right="115" w:firstLine="0"/>
        <w:rPr>
          <w:sz w:val="24"/>
        </w:rPr>
      </w:pPr>
      <w:r>
        <w:rPr>
          <w:sz w:val="24"/>
        </w:rPr>
        <w:t>Zamówienia będą składane w godzinach pracy Zamawiającego, tj. od poniedziałku do piątku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</w:p>
    <w:p w:rsidR="00710044" w:rsidRDefault="00710044">
      <w:pPr>
        <w:pStyle w:val="Tekstpodstawowy"/>
        <w:spacing w:before="10"/>
        <w:rPr>
          <w:sz w:val="23"/>
        </w:rPr>
      </w:pPr>
    </w:p>
    <w:p w:rsidR="00710044" w:rsidRDefault="00A823A9" w:rsidP="00706722">
      <w:pPr>
        <w:pStyle w:val="Tekstpodstawowy"/>
        <w:ind w:left="256" w:firstLine="244"/>
      </w:pPr>
      <w:r>
        <w:t xml:space="preserve">Część 1 - </w:t>
      </w:r>
      <w:r w:rsidR="00551BAE" w:rsidRPr="00551BAE">
        <w:t xml:space="preserve">MIĘSO, WĘDLINY , DRÓB </w:t>
      </w:r>
      <w:r>
        <w:t>od godziny 6:30 do godziny 14:00</w:t>
      </w:r>
    </w:p>
    <w:p w:rsidR="00710044" w:rsidRDefault="00A823A9" w:rsidP="00706722">
      <w:pPr>
        <w:pStyle w:val="Tekstpodstawowy"/>
        <w:spacing w:before="124" w:line="237" w:lineRule="auto"/>
        <w:ind w:left="500"/>
      </w:pPr>
      <w:r>
        <w:t>Część 2 - WARZYWA , OWOCE ŚWIEŻE CPV15300000-1 od godziny 6:30 do godziny 14:00</w:t>
      </w:r>
    </w:p>
    <w:p w:rsidR="00710044" w:rsidRDefault="00A823A9" w:rsidP="00706722">
      <w:pPr>
        <w:pStyle w:val="Tekstpodstawowy"/>
        <w:spacing w:before="10" w:line="390" w:lineRule="atLeast"/>
        <w:ind w:left="500" w:right="1521"/>
      </w:pPr>
      <w:r>
        <w:t>Część 3 - PRODUKTY SPOŻYWCZE od godziny 6:30 do godziny 14:00 Część 4 - PRODUKTY MLECZARSKIE od godziny 6:30 do</w:t>
      </w:r>
    </w:p>
    <w:p w:rsidR="00710044" w:rsidRDefault="00A823A9" w:rsidP="00706722">
      <w:pPr>
        <w:pStyle w:val="Tekstpodstawowy"/>
        <w:spacing w:before="6"/>
        <w:ind w:left="256" w:firstLine="244"/>
      </w:pPr>
      <w:r>
        <w:t>godziny 14:00</w:t>
      </w:r>
    </w:p>
    <w:p w:rsidR="00710044" w:rsidRDefault="00A823A9" w:rsidP="00706722">
      <w:pPr>
        <w:pStyle w:val="Tekstpodstawowy"/>
        <w:spacing w:before="118" w:line="345" w:lineRule="auto"/>
        <w:ind w:left="500" w:right="3094"/>
      </w:pPr>
      <w:r>
        <w:t>Część 5 - PIECZYWO od godziny 6:30 do godziny 10:00 Część 6 - JAJA od godziny 6:30 do godziny 14:00</w:t>
      </w:r>
    </w:p>
    <w:p w:rsidR="00A12F87" w:rsidRDefault="00A823A9" w:rsidP="00706722">
      <w:pPr>
        <w:pStyle w:val="Tekstpodstawowy"/>
        <w:spacing w:line="274" w:lineRule="exact"/>
        <w:ind w:left="256" w:firstLine="170"/>
      </w:pPr>
      <w:r>
        <w:t>Część 7 - MROŻONKI od godziny 6:30 do godziny 14:00</w:t>
      </w:r>
      <w:r w:rsidR="00AB7684">
        <w:br/>
      </w:r>
    </w:p>
    <w:p w:rsidR="00710044" w:rsidRPr="005F41A1" w:rsidRDefault="005F41A1" w:rsidP="00337AE6">
      <w:pPr>
        <w:pStyle w:val="Tekstpodstawowy"/>
        <w:numPr>
          <w:ilvl w:val="0"/>
          <w:numId w:val="25"/>
        </w:numPr>
        <w:tabs>
          <w:tab w:val="left" w:pos="284"/>
        </w:tabs>
        <w:spacing w:before="5"/>
        <w:ind w:left="284" w:firstLine="0"/>
      </w:pPr>
      <w:r>
        <w:t xml:space="preserve">  </w:t>
      </w:r>
      <w:r w:rsidRPr="005F41A1">
        <w:t xml:space="preserve">Każdy oferowany artykuł powinien być oznakowany etykietą zawierającą następujące dane: nazwa środka spożywczego, nazwa producenta, wykaz składników występujących </w:t>
      </w:r>
      <w:r w:rsidR="00C938BC">
        <w:br/>
      </w:r>
      <w:r w:rsidRPr="005F41A1">
        <w:t>w środku spożywczym, termin przydatności do spożycia.</w:t>
      </w:r>
      <w:r w:rsidR="00AB7684">
        <w:br/>
      </w:r>
    </w:p>
    <w:p w:rsidR="00710044" w:rsidRDefault="00A823A9" w:rsidP="00337AE6">
      <w:pPr>
        <w:pStyle w:val="Akapitzlist"/>
        <w:numPr>
          <w:ilvl w:val="0"/>
          <w:numId w:val="25"/>
        </w:numPr>
        <w:tabs>
          <w:tab w:val="left" w:pos="574"/>
        </w:tabs>
        <w:spacing w:line="242" w:lineRule="auto"/>
        <w:ind w:left="284" w:right="121" w:firstLine="0"/>
        <w:rPr>
          <w:sz w:val="24"/>
        </w:rPr>
      </w:pPr>
      <w:r>
        <w:rPr>
          <w:sz w:val="24"/>
        </w:rPr>
        <w:t xml:space="preserve">Wykonawca zobowiązany jest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wniesienia towarów </w:t>
      </w:r>
      <w:r>
        <w:rPr>
          <w:spacing w:val="-3"/>
          <w:sz w:val="24"/>
        </w:rPr>
        <w:t xml:space="preserve">do </w:t>
      </w:r>
      <w:r>
        <w:rPr>
          <w:sz w:val="24"/>
        </w:rPr>
        <w:t>magazynów żywnościowych znajdujących się w obiektach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Zamawiającego.</w:t>
      </w:r>
    </w:p>
    <w:p w:rsidR="00710044" w:rsidRDefault="00710044">
      <w:pPr>
        <w:pStyle w:val="Tekstpodstawowy"/>
        <w:spacing w:before="8"/>
        <w:rPr>
          <w:sz w:val="23"/>
        </w:rPr>
      </w:pPr>
    </w:p>
    <w:p w:rsidR="00710044" w:rsidRDefault="00A823A9" w:rsidP="00337AE6">
      <w:pPr>
        <w:pStyle w:val="Akapitzlist"/>
        <w:numPr>
          <w:ilvl w:val="0"/>
          <w:numId w:val="25"/>
        </w:numPr>
        <w:tabs>
          <w:tab w:val="left" w:pos="521"/>
        </w:tabs>
        <w:spacing w:before="1" w:line="275" w:lineRule="exact"/>
        <w:ind w:left="520" w:hanging="236"/>
        <w:rPr>
          <w:sz w:val="24"/>
        </w:rPr>
      </w:pPr>
      <w:r>
        <w:rPr>
          <w:sz w:val="24"/>
        </w:rPr>
        <w:t xml:space="preserve">Dostawa transportem i </w:t>
      </w:r>
      <w:r>
        <w:rPr>
          <w:spacing w:val="-3"/>
          <w:sz w:val="24"/>
        </w:rPr>
        <w:t xml:space="preserve">na </w:t>
      </w:r>
      <w:r>
        <w:rPr>
          <w:sz w:val="24"/>
        </w:rPr>
        <w:t>koszt Wykonawcy. Zamówienie składane przed</w:t>
      </w:r>
      <w:r>
        <w:rPr>
          <w:spacing w:val="1"/>
          <w:sz w:val="24"/>
        </w:rPr>
        <w:t xml:space="preserve"> </w:t>
      </w:r>
      <w:r>
        <w:rPr>
          <w:sz w:val="24"/>
        </w:rPr>
        <w:t>dostawą:</w:t>
      </w:r>
    </w:p>
    <w:p w:rsidR="00710044" w:rsidRDefault="00A823A9" w:rsidP="00337AE6">
      <w:pPr>
        <w:pStyle w:val="Akapitzlist"/>
        <w:numPr>
          <w:ilvl w:val="1"/>
          <w:numId w:val="25"/>
        </w:numPr>
        <w:tabs>
          <w:tab w:val="left" w:pos="977"/>
        </w:tabs>
        <w:spacing w:line="275" w:lineRule="exact"/>
        <w:rPr>
          <w:sz w:val="24"/>
        </w:rPr>
      </w:pPr>
      <w:r>
        <w:rPr>
          <w:sz w:val="24"/>
        </w:rPr>
        <w:t>Telefoniczne,</w:t>
      </w:r>
    </w:p>
    <w:p w:rsidR="00710044" w:rsidRDefault="00A823A9" w:rsidP="00337AE6">
      <w:pPr>
        <w:pStyle w:val="Akapitzlist"/>
        <w:numPr>
          <w:ilvl w:val="1"/>
          <w:numId w:val="25"/>
        </w:numPr>
        <w:tabs>
          <w:tab w:val="left" w:pos="977"/>
        </w:tabs>
        <w:spacing w:before="2"/>
        <w:rPr>
          <w:sz w:val="24"/>
        </w:rPr>
      </w:pPr>
      <w:r>
        <w:rPr>
          <w:sz w:val="24"/>
        </w:rPr>
        <w:t xml:space="preserve">Pisemnie </w:t>
      </w:r>
      <w:r>
        <w:rPr>
          <w:spacing w:val="-3"/>
          <w:sz w:val="24"/>
        </w:rPr>
        <w:t xml:space="preserve">na </w:t>
      </w:r>
      <w:r>
        <w:rPr>
          <w:sz w:val="24"/>
        </w:rPr>
        <w:t>wskazany adres</w:t>
      </w:r>
      <w:r>
        <w:rPr>
          <w:spacing w:val="5"/>
          <w:sz w:val="24"/>
        </w:rPr>
        <w:t xml:space="preserve"> </w:t>
      </w:r>
      <w:r>
        <w:rPr>
          <w:sz w:val="24"/>
        </w:rPr>
        <w:t>mailowy.</w:t>
      </w:r>
    </w:p>
    <w:p w:rsidR="00710044" w:rsidRDefault="00710044">
      <w:pPr>
        <w:pStyle w:val="Tekstpodstawowy"/>
        <w:spacing w:before="2"/>
      </w:pPr>
    </w:p>
    <w:p w:rsidR="00710044" w:rsidRDefault="00A823A9" w:rsidP="00337AE6">
      <w:pPr>
        <w:pStyle w:val="Akapitzlist"/>
        <w:numPr>
          <w:ilvl w:val="0"/>
          <w:numId w:val="25"/>
        </w:numPr>
        <w:tabs>
          <w:tab w:val="left" w:pos="569"/>
        </w:tabs>
        <w:spacing w:line="237" w:lineRule="auto"/>
        <w:ind w:left="284" w:right="121" w:firstLine="0"/>
        <w:rPr>
          <w:sz w:val="24"/>
        </w:rPr>
      </w:pPr>
      <w:r>
        <w:rPr>
          <w:sz w:val="24"/>
        </w:rPr>
        <w:t xml:space="preserve">Dostawa towaru partiami, stosownie do potrzeb i zamówień Zamawiającego. Wszelkie reklamacje dotyczące dostawy Wykonawca zobowiązany </w:t>
      </w:r>
      <w:r>
        <w:rPr>
          <w:spacing w:val="-3"/>
          <w:sz w:val="24"/>
        </w:rPr>
        <w:t xml:space="preserve">jest </w:t>
      </w:r>
      <w:r>
        <w:rPr>
          <w:sz w:val="24"/>
        </w:rPr>
        <w:t>załatwić w trybie pilnym od zgłoszenia nie później niż w ciągu 24</w:t>
      </w:r>
      <w:r>
        <w:rPr>
          <w:spacing w:val="7"/>
          <w:sz w:val="24"/>
        </w:rPr>
        <w:t xml:space="preserve"> </w:t>
      </w:r>
      <w:r>
        <w:rPr>
          <w:sz w:val="24"/>
        </w:rPr>
        <w:t>godzin.</w:t>
      </w:r>
    </w:p>
    <w:p w:rsidR="00710044" w:rsidRDefault="00710044">
      <w:pPr>
        <w:pStyle w:val="Tekstpodstawowy"/>
        <w:spacing w:before="2"/>
      </w:pPr>
    </w:p>
    <w:p w:rsidR="00710044" w:rsidRPr="00706722" w:rsidRDefault="00A823A9" w:rsidP="00337AE6">
      <w:pPr>
        <w:pStyle w:val="Akapitzlist"/>
        <w:numPr>
          <w:ilvl w:val="0"/>
          <w:numId w:val="25"/>
        </w:numPr>
        <w:tabs>
          <w:tab w:val="left" w:pos="761"/>
          <w:tab w:val="left" w:pos="1843"/>
          <w:tab w:val="left" w:pos="2552"/>
          <w:tab w:val="left" w:pos="2835"/>
          <w:tab w:val="left" w:pos="3261"/>
          <w:tab w:val="left" w:pos="3686"/>
          <w:tab w:val="left" w:pos="4111"/>
          <w:tab w:val="left" w:pos="4395"/>
        </w:tabs>
        <w:spacing w:line="242" w:lineRule="auto"/>
        <w:ind w:left="284" w:right="113" w:firstLine="0"/>
        <w:rPr>
          <w:sz w:val="24"/>
        </w:rPr>
      </w:pPr>
      <w:r>
        <w:rPr>
          <w:sz w:val="24"/>
        </w:rPr>
        <w:lastRenderedPageBreak/>
        <w:t xml:space="preserve">W przypadku dostarczenia zamówionego towaru niezgodnego zamówieniem lub niewłaściwej jakości czy niedostarczenia towaru, a także </w:t>
      </w:r>
      <w:r>
        <w:rPr>
          <w:spacing w:val="-4"/>
          <w:sz w:val="24"/>
        </w:rPr>
        <w:t xml:space="preserve">nie </w:t>
      </w:r>
      <w:r>
        <w:rPr>
          <w:sz w:val="24"/>
        </w:rPr>
        <w:t>dokonania</w:t>
      </w:r>
      <w:r>
        <w:rPr>
          <w:spacing w:val="23"/>
          <w:sz w:val="24"/>
        </w:rPr>
        <w:t xml:space="preserve"> </w:t>
      </w:r>
      <w:r>
        <w:rPr>
          <w:sz w:val="24"/>
        </w:rPr>
        <w:t>niezwłocznej jeg</w:t>
      </w:r>
      <w:r w:rsidR="00AB7684">
        <w:rPr>
          <w:sz w:val="24"/>
        </w:rPr>
        <w:t>o</w:t>
      </w:r>
      <w:r w:rsidR="00706722">
        <w:rPr>
          <w:sz w:val="24"/>
        </w:rPr>
        <w:t xml:space="preserve"> </w:t>
      </w:r>
      <w:r w:rsidR="00706722" w:rsidRPr="00706722">
        <w:rPr>
          <w:sz w:val="24"/>
          <w:szCs w:val="24"/>
        </w:rPr>
        <w:t>wy</w:t>
      </w:r>
      <w:r w:rsidRPr="00706722">
        <w:rPr>
          <w:sz w:val="24"/>
          <w:szCs w:val="24"/>
        </w:rPr>
        <w:t>miany na towar właściwy we wskazanym terminie – Zamawiający w w/w okolicznościach ma prawo dokonania zakupu zamówion</w:t>
      </w:r>
      <w:r w:rsidR="00706722">
        <w:rPr>
          <w:sz w:val="24"/>
          <w:szCs w:val="24"/>
        </w:rPr>
        <w:t xml:space="preserve">ego towaru w dowolnej jednostce </w:t>
      </w:r>
      <w:r w:rsidRPr="00706722">
        <w:rPr>
          <w:sz w:val="24"/>
          <w:szCs w:val="24"/>
        </w:rPr>
        <w:t>handlowej</w:t>
      </w:r>
      <w:r>
        <w:t>.</w:t>
      </w:r>
      <w:r w:rsidR="00AB7684">
        <w:br/>
      </w:r>
    </w:p>
    <w:p w:rsidR="00710044" w:rsidRDefault="00706722" w:rsidP="00337AE6">
      <w:pPr>
        <w:pStyle w:val="Akapitzlist"/>
        <w:numPr>
          <w:ilvl w:val="0"/>
          <w:numId w:val="25"/>
        </w:numPr>
        <w:tabs>
          <w:tab w:val="left" w:pos="0"/>
          <w:tab w:val="left" w:pos="284"/>
          <w:tab w:val="left" w:pos="426"/>
        </w:tabs>
        <w:spacing w:line="271" w:lineRule="exact"/>
        <w:ind w:left="0" w:firstLine="284"/>
        <w:rPr>
          <w:sz w:val="24"/>
        </w:rPr>
      </w:pPr>
      <w:r>
        <w:rPr>
          <w:sz w:val="24"/>
        </w:rPr>
        <w:t xml:space="preserve"> </w:t>
      </w:r>
      <w:r w:rsidR="00A823A9">
        <w:rPr>
          <w:sz w:val="24"/>
        </w:rPr>
        <w:t>Dostawa własnym transportem, na własny koszt i własne</w:t>
      </w:r>
      <w:r w:rsidR="00A823A9">
        <w:rPr>
          <w:spacing w:val="-9"/>
          <w:sz w:val="24"/>
        </w:rPr>
        <w:t xml:space="preserve"> </w:t>
      </w:r>
      <w:r w:rsidR="00A823A9">
        <w:rPr>
          <w:sz w:val="24"/>
        </w:rPr>
        <w:t>ryzyko.</w:t>
      </w:r>
    </w:p>
    <w:p w:rsidR="00710044" w:rsidRDefault="00A823A9" w:rsidP="00337AE6">
      <w:pPr>
        <w:pStyle w:val="Tekstpodstawowy"/>
        <w:spacing w:before="2"/>
        <w:ind w:left="284" w:right="124"/>
        <w:jc w:val="both"/>
      </w:pPr>
      <w:r>
        <w:t>Dostarczane produkty będą świeże, pełnowartościowe, należytej jakości oraz będą dostarczane nie później, niż w połowie okresu przydatności do spożycia przewidzianego dla danego</w:t>
      </w:r>
      <w:r>
        <w:rPr>
          <w:spacing w:val="5"/>
        </w:rPr>
        <w:t xml:space="preserve"> </w:t>
      </w:r>
      <w:r w:rsidR="00FC34A6">
        <w:t>produktu.</w:t>
      </w:r>
    </w:p>
    <w:p w:rsidR="00AB7684" w:rsidRDefault="00AB7684">
      <w:pPr>
        <w:pStyle w:val="Tekstpodstawowy"/>
        <w:spacing w:before="2"/>
        <w:ind w:left="256" w:right="124"/>
        <w:jc w:val="both"/>
      </w:pPr>
    </w:p>
    <w:p w:rsidR="00710044" w:rsidRDefault="00A823A9" w:rsidP="00337AE6">
      <w:pPr>
        <w:pStyle w:val="Tekstpodstawowy"/>
        <w:spacing w:line="274" w:lineRule="exact"/>
        <w:ind w:left="142" w:firstLine="108"/>
        <w:jc w:val="both"/>
      </w:pPr>
      <w:r>
        <w:t>Towar musi zostać dostarczony: do siedziby Zamawiającego w dni robocze w godzinach od</w:t>
      </w:r>
    </w:p>
    <w:p w:rsidR="00710044" w:rsidRDefault="00A823A9" w:rsidP="00337AE6">
      <w:pPr>
        <w:pStyle w:val="Tekstpodstawowy"/>
        <w:spacing w:before="2" w:line="275" w:lineRule="exact"/>
        <w:ind w:left="256" w:firstLine="28"/>
        <w:jc w:val="both"/>
      </w:pPr>
      <w:r>
        <w:t>6.00 do 13.30 własnym transportem, na własny koszt i własne ryzyko.</w:t>
      </w:r>
    </w:p>
    <w:p w:rsidR="00710044" w:rsidRDefault="00A823A9" w:rsidP="00337AE6">
      <w:pPr>
        <w:pStyle w:val="Tekstpodstawowy"/>
        <w:spacing w:line="242" w:lineRule="auto"/>
        <w:ind w:left="284" w:right="120"/>
        <w:jc w:val="both"/>
      </w:pPr>
      <w:r>
        <w:t>Wykonawca zobowiązany jest do wniesienia towarów do magazynów żywnościowych znajdujących się w obiektach.</w:t>
      </w:r>
    </w:p>
    <w:p w:rsidR="00AB7684" w:rsidRDefault="00AB7684">
      <w:pPr>
        <w:pStyle w:val="Tekstpodstawowy"/>
        <w:spacing w:line="242" w:lineRule="auto"/>
        <w:ind w:left="256" w:right="120"/>
        <w:jc w:val="both"/>
      </w:pPr>
    </w:p>
    <w:p w:rsidR="00710044" w:rsidRDefault="00A823A9" w:rsidP="00337AE6">
      <w:pPr>
        <w:pStyle w:val="Akapitzlist"/>
        <w:numPr>
          <w:ilvl w:val="0"/>
          <w:numId w:val="25"/>
        </w:numPr>
        <w:tabs>
          <w:tab w:val="left" w:pos="284"/>
          <w:tab w:val="left" w:pos="761"/>
        </w:tabs>
        <w:ind w:left="284" w:right="111" w:firstLine="0"/>
        <w:rPr>
          <w:sz w:val="24"/>
        </w:rPr>
      </w:pPr>
      <w:r>
        <w:rPr>
          <w:sz w:val="24"/>
        </w:rPr>
        <w:t xml:space="preserve">Upoważniony  przez  Zamawiającego  pracownik  dokona  zamówienia  telefonicznie lub pisemnie na wskazany przez wykonawcę adres mailowy. Dostawy będą następować </w:t>
      </w:r>
      <w:r w:rsidR="00B94695">
        <w:rPr>
          <w:sz w:val="24"/>
        </w:rPr>
        <w:br/>
      </w:r>
      <w:r>
        <w:rPr>
          <w:sz w:val="24"/>
        </w:rPr>
        <w:t>w terminie 24 godzin od momentu złożenia</w:t>
      </w:r>
      <w:r>
        <w:rPr>
          <w:spacing w:val="2"/>
          <w:sz w:val="24"/>
        </w:rPr>
        <w:t xml:space="preserve"> </w:t>
      </w:r>
      <w:r>
        <w:rPr>
          <w:sz w:val="24"/>
        </w:rPr>
        <w:t>zamówienia.</w:t>
      </w:r>
    </w:p>
    <w:p w:rsidR="00710044" w:rsidRDefault="00710044">
      <w:pPr>
        <w:pStyle w:val="Tekstpodstawowy"/>
        <w:spacing w:before="6"/>
        <w:rPr>
          <w:sz w:val="23"/>
        </w:rPr>
      </w:pPr>
    </w:p>
    <w:p w:rsidR="00710044" w:rsidRDefault="00A823A9" w:rsidP="00337AE6">
      <w:pPr>
        <w:pStyle w:val="Akapitzlist"/>
        <w:numPr>
          <w:ilvl w:val="0"/>
          <w:numId w:val="25"/>
        </w:numPr>
        <w:tabs>
          <w:tab w:val="left" w:pos="426"/>
          <w:tab w:val="left" w:pos="641"/>
        </w:tabs>
        <w:ind w:left="640" w:hanging="356"/>
        <w:rPr>
          <w:sz w:val="24"/>
        </w:rPr>
      </w:pPr>
      <w:r>
        <w:rPr>
          <w:sz w:val="24"/>
        </w:rPr>
        <w:t>Wszystkie produkty muszą być najwyższej</w:t>
      </w:r>
      <w:r>
        <w:rPr>
          <w:spacing w:val="-1"/>
          <w:sz w:val="24"/>
        </w:rPr>
        <w:t xml:space="preserve"> </w:t>
      </w:r>
      <w:r>
        <w:rPr>
          <w:sz w:val="24"/>
        </w:rPr>
        <w:t>jakości.</w:t>
      </w:r>
    </w:p>
    <w:p w:rsidR="00710044" w:rsidRDefault="00710044">
      <w:pPr>
        <w:pStyle w:val="Tekstpodstawowy"/>
      </w:pPr>
    </w:p>
    <w:p w:rsidR="00710044" w:rsidRDefault="00A823A9" w:rsidP="00337AE6">
      <w:pPr>
        <w:pStyle w:val="Tekstpodstawowy"/>
        <w:ind w:left="284" w:right="106"/>
        <w:jc w:val="both"/>
      </w:pPr>
      <w:r>
        <w:t xml:space="preserve">Część 1 MIĘSO, WĘDLINY , DRÓB - barwa  mięsa świeżego  powinna  być  bladoróżowa do czerwonej, soczyste. Barwa, zapach, konsystencja, powierzchnia i przekrój mają świadczyć o świeżości produktu; wędliny konsystencja ścisła, barwa </w:t>
      </w:r>
      <w:r>
        <w:rPr>
          <w:spacing w:val="-3"/>
        </w:rPr>
        <w:t xml:space="preserve">na </w:t>
      </w:r>
      <w:r>
        <w:t xml:space="preserve">przekroju jasno różowa, </w:t>
      </w:r>
      <w:r>
        <w:rPr>
          <w:spacing w:val="-4"/>
        </w:rPr>
        <w:t>smak</w:t>
      </w:r>
      <w:r>
        <w:rPr>
          <w:spacing w:val="52"/>
        </w:rPr>
        <w:t xml:space="preserve"> </w:t>
      </w:r>
      <w:r>
        <w:t>i zapach charakterystyczny dla mięsa peklowanego, parzonego i użytych przypraw, dopuszczalne pojedyncze skupiska</w:t>
      </w:r>
      <w:r>
        <w:rPr>
          <w:spacing w:val="10"/>
        </w:rPr>
        <w:t xml:space="preserve"> </w:t>
      </w:r>
      <w:r>
        <w:t>galarety.</w:t>
      </w:r>
    </w:p>
    <w:p w:rsidR="00710044" w:rsidRDefault="00710044">
      <w:pPr>
        <w:pStyle w:val="Tekstpodstawowy"/>
        <w:spacing w:before="1"/>
      </w:pPr>
    </w:p>
    <w:p w:rsidR="00710044" w:rsidRDefault="00A823A9" w:rsidP="00337AE6">
      <w:pPr>
        <w:pStyle w:val="Tekstpodstawowy"/>
        <w:ind w:left="284" w:right="106"/>
        <w:jc w:val="both"/>
      </w:pPr>
      <w:r>
        <w:t xml:space="preserve">Część 2 OWOCE I WARZYWA - owoce, warzywa, powinny być niezwiędnięte, bez uszkodzeń zewnętrznych; owoce kulisto-stożkowate dopuszcza </w:t>
      </w:r>
      <w:r>
        <w:rPr>
          <w:spacing w:val="-3"/>
        </w:rPr>
        <w:t xml:space="preserve">się </w:t>
      </w:r>
      <w:r>
        <w:t xml:space="preserve">nieregularne, intensywny kolor, soczyste. Warzywa korzenne - korzenie powinny być jędrne, niepopękane, nie sparciałe, bez uszkodzeń przez szkodniki, bez </w:t>
      </w:r>
      <w:r>
        <w:rPr>
          <w:spacing w:val="-3"/>
        </w:rPr>
        <w:t xml:space="preserve">plam. </w:t>
      </w:r>
      <w:r>
        <w:t xml:space="preserve">Warzywa- klasy pierwszej, nie powinny być zaparzone, zamarznięte, zapleśniałe, Fasola- nasiona nie powinny być zbutwiałe, spleśniałe. Owoce, warzywa liściaste – bez </w:t>
      </w:r>
      <w:r>
        <w:rPr>
          <w:spacing w:val="-3"/>
        </w:rPr>
        <w:t xml:space="preserve">plam, </w:t>
      </w:r>
      <w:r>
        <w:t>zdrowe, bez uszkodzeń. Ziemniaki powinny być zdrowe, kształtne, suche, czyste bez ziemi, piasku, nieuszkodzone, jednolitej odmiany, kształt owalny, bez oznak</w:t>
      </w:r>
      <w:r>
        <w:rPr>
          <w:spacing w:val="7"/>
        </w:rPr>
        <w:t xml:space="preserve"> </w:t>
      </w:r>
      <w:r>
        <w:t>zgnilizny.</w:t>
      </w:r>
    </w:p>
    <w:p w:rsidR="00710044" w:rsidRDefault="00710044">
      <w:pPr>
        <w:pStyle w:val="Tekstpodstawowy"/>
        <w:spacing w:before="3"/>
      </w:pPr>
    </w:p>
    <w:p w:rsidR="00710044" w:rsidRDefault="00A823A9" w:rsidP="00FC34A6">
      <w:pPr>
        <w:pStyle w:val="Tekstpodstawowy"/>
        <w:ind w:left="284" w:right="113"/>
        <w:jc w:val="both"/>
      </w:pPr>
      <w:r>
        <w:t>Część 3 ARTYKUŁY SPOŻYWCZE – przyprawy zapach świeży po otwarciu produktów, bez oznak spleśnienia, grudek, produkty gotowane sypkie, bez sklejania się twarde sprężyste, produkty z puszek bez pleśni, mętnej konsystencji; oleje i roślinne - olej przejrzysty, tłuszcze dobrej jakości nie zjełczałe; produkty przemiału ziarna zachowują naturalny zapach i kolor, mąka sypka konsystencja, drobna granulacja,</w:t>
      </w:r>
      <w:r>
        <w:rPr>
          <w:spacing w:val="8"/>
        </w:rPr>
        <w:t xml:space="preserve"> </w:t>
      </w:r>
      <w:r>
        <w:t>czysta;</w:t>
      </w:r>
      <w:r w:rsidR="00FC34A6">
        <w:t xml:space="preserve"> </w:t>
      </w:r>
      <w:r>
        <w:t xml:space="preserve">makarony sporządzone z najwyższej jakości mąki, zawiera pszenice </w:t>
      </w:r>
      <w:proofErr w:type="spellStart"/>
      <w:r>
        <w:t>durum</w:t>
      </w:r>
      <w:proofErr w:type="spellEnd"/>
      <w:r>
        <w:t>, po ugotowaniu nie skleja się, jest twardy i sprężysty.</w:t>
      </w:r>
    </w:p>
    <w:p w:rsidR="00710044" w:rsidRDefault="00710044">
      <w:pPr>
        <w:pStyle w:val="Tekstpodstawowy"/>
        <w:spacing w:before="7"/>
        <w:rPr>
          <w:sz w:val="23"/>
        </w:rPr>
      </w:pPr>
    </w:p>
    <w:p w:rsidR="00710044" w:rsidRDefault="00A823A9" w:rsidP="00337AE6">
      <w:pPr>
        <w:pStyle w:val="Tekstpodstawowy"/>
        <w:ind w:left="284" w:right="123"/>
        <w:jc w:val="both"/>
      </w:pPr>
      <w:r>
        <w:t>Część 4 PRODUKTY MLECZARSKIE świeżość, dobry smak po otwarciu produktów, niezbrylone sery naturalne, gęste jogurty.</w:t>
      </w:r>
    </w:p>
    <w:p w:rsidR="00710044" w:rsidRDefault="00710044">
      <w:pPr>
        <w:pStyle w:val="Tekstpodstawowy"/>
        <w:spacing w:before="9"/>
        <w:rPr>
          <w:sz w:val="23"/>
        </w:rPr>
      </w:pPr>
    </w:p>
    <w:p w:rsidR="00710044" w:rsidRDefault="00A823A9" w:rsidP="00337AE6">
      <w:pPr>
        <w:pStyle w:val="Tekstpodstawowy"/>
        <w:ind w:left="284" w:right="106"/>
        <w:jc w:val="both"/>
      </w:pPr>
      <w:r>
        <w:t xml:space="preserve">Część 5 PIECZYWO I WYROBY PIEKARSKIE, chrupkie, świeże, </w:t>
      </w:r>
      <w:proofErr w:type="spellStart"/>
      <w:r>
        <w:t>niegumiaste</w:t>
      </w:r>
      <w:proofErr w:type="spellEnd"/>
      <w:r>
        <w:t xml:space="preserve"> Drożdżówki i ciasta drożdżowe nie mogą być z ciasta głęboko mrożonego i muszą zawierać mniej niż 10g cukru/100gproduktuoraz 10g tłuszczu/100g produktu.</w:t>
      </w:r>
    </w:p>
    <w:p w:rsidR="00710044" w:rsidRDefault="00710044">
      <w:pPr>
        <w:pStyle w:val="Tekstpodstawowy"/>
        <w:spacing w:before="3"/>
      </w:pPr>
    </w:p>
    <w:p w:rsidR="00706722" w:rsidRDefault="00A823A9" w:rsidP="00337AE6">
      <w:pPr>
        <w:pStyle w:val="Tekstpodstawowy"/>
        <w:spacing w:line="237" w:lineRule="auto"/>
        <w:ind w:left="284" w:right="115"/>
        <w:jc w:val="both"/>
      </w:pPr>
      <w:r>
        <w:t>Część 6 JAJA- Jaja klasa wagowa L (63-73 g.) chów 3/PL (klatkow</w:t>
      </w:r>
      <w:r w:rsidR="00706722">
        <w:t xml:space="preserve">y) świeże, niepopękane </w:t>
      </w:r>
      <w:r w:rsidR="00706722">
        <w:lastRenderedPageBreak/>
        <w:t>skorupki</w:t>
      </w:r>
    </w:p>
    <w:p w:rsidR="00706722" w:rsidRDefault="00706722" w:rsidP="00706722">
      <w:pPr>
        <w:pStyle w:val="Tekstpodstawowy"/>
        <w:spacing w:line="237" w:lineRule="auto"/>
        <w:ind w:left="256" w:right="115"/>
        <w:jc w:val="both"/>
      </w:pPr>
    </w:p>
    <w:p w:rsidR="00710044" w:rsidRPr="00CA061E" w:rsidRDefault="00706722" w:rsidP="00706722">
      <w:pPr>
        <w:tabs>
          <w:tab w:val="left" w:pos="3600"/>
        </w:tabs>
        <w:ind w:left="284"/>
        <w:rPr>
          <w:sz w:val="24"/>
          <w:szCs w:val="24"/>
        </w:rPr>
      </w:pPr>
      <w:r w:rsidRPr="00CA061E">
        <w:rPr>
          <w:sz w:val="24"/>
          <w:szCs w:val="24"/>
        </w:rPr>
        <w:t>C</w:t>
      </w:r>
      <w:r w:rsidR="00A823A9" w:rsidRPr="00CA061E">
        <w:rPr>
          <w:sz w:val="24"/>
          <w:szCs w:val="24"/>
        </w:rPr>
        <w:t>zęść  7</w:t>
      </w:r>
      <w:r w:rsidR="00A823A9">
        <w:t xml:space="preserve">  </w:t>
      </w:r>
      <w:r w:rsidR="00A823A9" w:rsidRPr="00CA061E">
        <w:rPr>
          <w:sz w:val="24"/>
          <w:szCs w:val="24"/>
        </w:rPr>
        <w:t>PRODUKTY  MROŻONE</w:t>
      </w:r>
      <w:r w:rsidR="00A823A9">
        <w:t xml:space="preserve">  </w:t>
      </w:r>
      <w:r w:rsidR="00A823A9" w:rsidRPr="00CA061E">
        <w:rPr>
          <w:sz w:val="24"/>
          <w:szCs w:val="24"/>
        </w:rPr>
        <w:t>Warzywa  owoce  świeże  bez  uszkodzeń,  odpowiednio mrożone, świeże, mrożone odpowiednio całe , zapach smak świeży, po odmrożeniu nie rozpadają się, bez glazury SHP.</w:t>
      </w:r>
      <w:r w:rsidR="00A823A9" w:rsidRPr="00CA061E">
        <w:rPr>
          <w:spacing w:val="5"/>
          <w:sz w:val="24"/>
          <w:szCs w:val="24"/>
        </w:rPr>
        <w:t xml:space="preserve"> </w:t>
      </w:r>
      <w:r w:rsidR="00A823A9" w:rsidRPr="00CA061E">
        <w:rPr>
          <w:sz w:val="24"/>
          <w:szCs w:val="24"/>
        </w:rPr>
        <w:t>175G-340G.</w:t>
      </w:r>
    </w:p>
    <w:p w:rsidR="00710044" w:rsidRDefault="00710044">
      <w:pPr>
        <w:pStyle w:val="Tekstpodstawowy"/>
        <w:spacing w:before="3"/>
        <w:rPr>
          <w:sz w:val="22"/>
        </w:rPr>
      </w:pPr>
    </w:p>
    <w:p w:rsidR="00710044" w:rsidRDefault="00A823A9" w:rsidP="00337AE6">
      <w:pPr>
        <w:pStyle w:val="Akapitzlist"/>
        <w:numPr>
          <w:ilvl w:val="0"/>
          <w:numId w:val="25"/>
        </w:numPr>
        <w:tabs>
          <w:tab w:val="left" w:pos="925"/>
        </w:tabs>
        <w:ind w:left="284" w:right="114" w:firstLine="0"/>
        <w:rPr>
          <w:sz w:val="24"/>
        </w:rPr>
      </w:pPr>
      <w:r>
        <w:rPr>
          <w:sz w:val="24"/>
        </w:rPr>
        <w:t xml:space="preserve">Wykonawca gwarantuje, że dostarczone artykuły żywnościowe będą zgodne </w:t>
      </w:r>
      <w:r w:rsidR="00B94695">
        <w:rPr>
          <w:sz w:val="24"/>
        </w:rPr>
        <w:br/>
      </w:r>
      <w:r>
        <w:rPr>
          <w:sz w:val="24"/>
        </w:rPr>
        <w:t xml:space="preserve">z obowiązującymi przepisami i przedstawi </w:t>
      </w:r>
      <w:r>
        <w:rPr>
          <w:spacing w:val="-3"/>
          <w:sz w:val="24"/>
        </w:rPr>
        <w:t xml:space="preserve">na </w:t>
      </w:r>
      <w:r>
        <w:rPr>
          <w:sz w:val="24"/>
        </w:rPr>
        <w:t>żądanie Zamawiającego stosowne dokumenty zgodnie:</w:t>
      </w:r>
    </w:p>
    <w:p w:rsidR="00710044" w:rsidRDefault="00A823A9" w:rsidP="00337AE6">
      <w:pPr>
        <w:pStyle w:val="Akapitzlist"/>
        <w:numPr>
          <w:ilvl w:val="1"/>
          <w:numId w:val="25"/>
        </w:numPr>
        <w:tabs>
          <w:tab w:val="left" w:pos="709"/>
        </w:tabs>
        <w:ind w:left="709" w:right="113"/>
        <w:rPr>
          <w:sz w:val="24"/>
        </w:rPr>
      </w:pPr>
      <w:r>
        <w:tab/>
      </w:r>
      <w:r>
        <w:rPr>
          <w:sz w:val="24"/>
        </w:rPr>
        <w:t xml:space="preserve">Rozporządzeniem Ministra Zdrowia z dnia 26 lipca 2016 r. w sprawie grup środków spożywczych przeznaczonych odsprzedaży dzieciom i młodzieży w jednostkach systemu oświaty oraz wymagań, </w:t>
      </w:r>
      <w:r>
        <w:rPr>
          <w:spacing w:val="-3"/>
          <w:sz w:val="24"/>
        </w:rPr>
        <w:t xml:space="preserve">jakie </w:t>
      </w:r>
      <w:r>
        <w:rPr>
          <w:sz w:val="24"/>
        </w:rPr>
        <w:t xml:space="preserve">muszą spełniać środki spożywcze stosowane </w:t>
      </w:r>
      <w:r w:rsidR="00B94695">
        <w:rPr>
          <w:sz w:val="24"/>
        </w:rPr>
        <w:br/>
      </w:r>
      <w:r>
        <w:rPr>
          <w:sz w:val="24"/>
        </w:rPr>
        <w:t>w ramach żywienia zbiorowego dzieci i młodzieży w tych jednostkach (Dz. U.2016 poz.1154) - zawartość cukrów, sodu/soli oraz tłuszczy w produktach nie powinna przekraczać wartości wykazanych w wyżej wymienionym</w:t>
      </w:r>
      <w:r>
        <w:rPr>
          <w:spacing w:val="-20"/>
          <w:sz w:val="24"/>
        </w:rPr>
        <w:t xml:space="preserve"> </w:t>
      </w:r>
      <w:r>
        <w:rPr>
          <w:sz w:val="24"/>
        </w:rPr>
        <w:t>rozporządzeniu,</w:t>
      </w:r>
    </w:p>
    <w:p w:rsidR="00710044" w:rsidRDefault="00710044">
      <w:pPr>
        <w:pStyle w:val="Tekstpodstawowy"/>
      </w:pPr>
    </w:p>
    <w:p w:rsidR="00710044" w:rsidRDefault="00A823A9" w:rsidP="00337AE6">
      <w:pPr>
        <w:pStyle w:val="Akapitzlist"/>
        <w:numPr>
          <w:ilvl w:val="1"/>
          <w:numId w:val="25"/>
        </w:numPr>
        <w:tabs>
          <w:tab w:val="left" w:pos="709"/>
          <w:tab w:val="left" w:pos="851"/>
          <w:tab w:val="left" w:pos="1276"/>
        </w:tabs>
        <w:ind w:left="709" w:right="118" w:hanging="283"/>
        <w:rPr>
          <w:sz w:val="24"/>
        </w:rPr>
      </w:pPr>
      <w:r>
        <w:rPr>
          <w:sz w:val="24"/>
        </w:rPr>
        <w:t xml:space="preserve">Ustawą z dnia 25 sierpnia 2006 r. o bezpieczeństwie żywności i żywienia (Dz. U. </w:t>
      </w:r>
      <w:r w:rsidR="00B94695">
        <w:rPr>
          <w:sz w:val="24"/>
        </w:rPr>
        <w:br/>
      </w:r>
      <w:r>
        <w:rPr>
          <w:sz w:val="24"/>
        </w:rPr>
        <w:t>z 2022 r. poz. 2132)</w:t>
      </w:r>
    </w:p>
    <w:p w:rsidR="00710044" w:rsidRDefault="00710044">
      <w:pPr>
        <w:pStyle w:val="Tekstpodstawowy"/>
        <w:spacing w:before="10"/>
        <w:rPr>
          <w:sz w:val="23"/>
        </w:rPr>
      </w:pPr>
    </w:p>
    <w:p w:rsidR="00710044" w:rsidRDefault="00AB7684" w:rsidP="00FC34A6">
      <w:pPr>
        <w:pStyle w:val="Akapitzlist"/>
        <w:numPr>
          <w:ilvl w:val="1"/>
          <w:numId w:val="25"/>
        </w:numPr>
        <w:tabs>
          <w:tab w:val="left" w:pos="567"/>
        </w:tabs>
        <w:spacing w:line="242" w:lineRule="auto"/>
        <w:ind w:left="709" w:right="123" w:hanging="283"/>
        <w:rPr>
          <w:sz w:val="24"/>
        </w:rPr>
      </w:pPr>
      <w:r>
        <w:rPr>
          <w:sz w:val="24"/>
        </w:rPr>
        <w:t xml:space="preserve"> </w:t>
      </w:r>
      <w:r w:rsidR="00FC34A6">
        <w:rPr>
          <w:sz w:val="24"/>
        </w:rPr>
        <w:t xml:space="preserve"> </w:t>
      </w:r>
      <w:r w:rsidR="00A823A9">
        <w:rPr>
          <w:sz w:val="24"/>
        </w:rPr>
        <w:t xml:space="preserve">Rozporządzeniem Parlamentu Europejskiego i Rady (WE) </w:t>
      </w:r>
      <w:r w:rsidR="00A823A9">
        <w:rPr>
          <w:spacing w:val="-3"/>
          <w:sz w:val="24"/>
        </w:rPr>
        <w:t xml:space="preserve">nr </w:t>
      </w:r>
      <w:r w:rsidR="00FC34A6">
        <w:rPr>
          <w:sz w:val="24"/>
        </w:rPr>
        <w:t xml:space="preserve">1333/2008 z dnia 16 grudnia </w:t>
      </w:r>
      <w:r w:rsidR="00A823A9">
        <w:rPr>
          <w:sz w:val="24"/>
        </w:rPr>
        <w:t xml:space="preserve">2008 r. w sprawie dodatków </w:t>
      </w:r>
      <w:r w:rsidR="00A823A9">
        <w:rPr>
          <w:spacing w:val="-3"/>
          <w:sz w:val="24"/>
        </w:rPr>
        <w:t xml:space="preserve">do </w:t>
      </w:r>
      <w:r w:rsidR="00A823A9">
        <w:rPr>
          <w:sz w:val="24"/>
        </w:rPr>
        <w:t>żywności (Dz.U. L 354 z 31.12.2008 s.</w:t>
      </w:r>
      <w:r w:rsidR="00A823A9">
        <w:rPr>
          <w:spacing w:val="-12"/>
          <w:sz w:val="24"/>
        </w:rPr>
        <w:t xml:space="preserve"> </w:t>
      </w:r>
      <w:r w:rsidR="00A823A9">
        <w:rPr>
          <w:sz w:val="24"/>
        </w:rPr>
        <w:t>16),</w:t>
      </w:r>
    </w:p>
    <w:p w:rsidR="00710044" w:rsidRDefault="00A823A9" w:rsidP="00337AE6">
      <w:pPr>
        <w:pStyle w:val="Akapitzlist"/>
        <w:numPr>
          <w:ilvl w:val="1"/>
          <w:numId w:val="25"/>
        </w:numPr>
        <w:tabs>
          <w:tab w:val="left" w:pos="567"/>
        </w:tabs>
        <w:spacing w:line="242" w:lineRule="auto"/>
        <w:ind w:left="709" w:right="110" w:hanging="283"/>
        <w:rPr>
          <w:sz w:val="24"/>
        </w:rPr>
      </w:pPr>
      <w:r>
        <w:tab/>
      </w:r>
      <w:r>
        <w:rPr>
          <w:sz w:val="24"/>
        </w:rPr>
        <w:t xml:space="preserve">Ustawą z </w:t>
      </w:r>
      <w:r>
        <w:rPr>
          <w:spacing w:val="-3"/>
          <w:sz w:val="24"/>
        </w:rPr>
        <w:t xml:space="preserve">dnia </w:t>
      </w:r>
      <w:r>
        <w:rPr>
          <w:sz w:val="24"/>
        </w:rPr>
        <w:t>21 grudnia 2000 r. o jakości handlowej artykułów rolno –  spożywczych (Dz.U. z 2022 r. poz. 1688) wraz z aktami</w:t>
      </w:r>
      <w:r>
        <w:rPr>
          <w:spacing w:val="-18"/>
          <w:sz w:val="24"/>
        </w:rPr>
        <w:t xml:space="preserve"> </w:t>
      </w:r>
      <w:r>
        <w:rPr>
          <w:sz w:val="24"/>
        </w:rPr>
        <w:t>wykonawczymi,</w:t>
      </w:r>
    </w:p>
    <w:p w:rsidR="00710044" w:rsidRDefault="00A823A9" w:rsidP="00337AE6">
      <w:pPr>
        <w:pStyle w:val="Akapitzlist"/>
        <w:numPr>
          <w:ilvl w:val="1"/>
          <w:numId w:val="25"/>
        </w:numPr>
        <w:tabs>
          <w:tab w:val="left" w:pos="426"/>
        </w:tabs>
        <w:ind w:left="709" w:right="116" w:hanging="283"/>
        <w:rPr>
          <w:sz w:val="24"/>
        </w:rPr>
      </w:pPr>
      <w:r>
        <w:tab/>
      </w:r>
      <w:r>
        <w:rPr>
          <w:sz w:val="24"/>
        </w:rPr>
        <w:t xml:space="preserve">Dyrektywami i Rozporządzeniem UE w szczególności z Rozporządzeniem (WE) </w:t>
      </w:r>
      <w:r w:rsidR="00C938BC">
        <w:rPr>
          <w:sz w:val="24"/>
        </w:rPr>
        <w:br/>
      </w:r>
      <w:r>
        <w:rPr>
          <w:sz w:val="24"/>
        </w:rPr>
        <w:t xml:space="preserve">Nr 852/2004 Parlamentu Europejskiego i Rady z dnia 29 kwietnia 2004 r. w sprawie higieny środków spożywczych (Dz.U. L 139 z 30.04.2004, s. 1); Dz. Urz. </w:t>
      </w:r>
      <w:r>
        <w:rPr>
          <w:spacing w:val="-3"/>
          <w:sz w:val="24"/>
        </w:rPr>
        <w:t xml:space="preserve">UE </w:t>
      </w:r>
      <w:r>
        <w:rPr>
          <w:sz w:val="24"/>
        </w:rPr>
        <w:t>Polskie wydanie specjalne rozdz.13, t. 34, str.</w:t>
      </w:r>
      <w:r>
        <w:rPr>
          <w:spacing w:val="11"/>
          <w:sz w:val="24"/>
        </w:rPr>
        <w:t xml:space="preserve"> </w:t>
      </w:r>
      <w:r>
        <w:rPr>
          <w:sz w:val="24"/>
        </w:rPr>
        <w:t>319),</w:t>
      </w:r>
    </w:p>
    <w:p w:rsidR="00710044" w:rsidRDefault="00A823A9" w:rsidP="00337AE6">
      <w:pPr>
        <w:pStyle w:val="Akapitzlist"/>
        <w:numPr>
          <w:ilvl w:val="1"/>
          <w:numId w:val="25"/>
        </w:numPr>
        <w:tabs>
          <w:tab w:val="left" w:pos="709"/>
        </w:tabs>
        <w:ind w:left="709" w:right="113" w:hanging="283"/>
        <w:rPr>
          <w:sz w:val="24"/>
        </w:rPr>
      </w:pPr>
      <w:r>
        <w:rPr>
          <w:sz w:val="24"/>
        </w:rPr>
        <w:t xml:space="preserve">Rozporządzeniem </w:t>
      </w:r>
      <w:r>
        <w:rPr>
          <w:spacing w:val="-3"/>
          <w:sz w:val="24"/>
        </w:rPr>
        <w:t xml:space="preserve">WE nr </w:t>
      </w:r>
      <w:r>
        <w:rPr>
          <w:sz w:val="24"/>
        </w:rPr>
        <w:t xml:space="preserve">854/2004 Parlamentu Europejskiego i Rady z 29 kwietnia 2004 r. ustanawiające szczególne przepisy dotyczące organizacji urzędowych kontroli </w:t>
      </w:r>
      <w:r w:rsidR="00C938BC">
        <w:rPr>
          <w:sz w:val="24"/>
        </w:rPr>
        <w:br/>
      </w:r>
      <w:r>
        <w:rPr>
          <w:sz w:val="24"/>
        </w:rPr>
        <w:t xml:space="preserve">w odniesieniu do produktów pochodzenia zwierzęcego przeznaczonych do spożycia przez ludzi (DZ.U. L 139 z 30.04.2004, s. 55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r>
        <w:rPr>
          <w:spacing w:val="-3"/>
          <w:sz w:val="24"/>
        </w:rPr>
        <w:t xml:space="preserve">zm.) </w:t>
      </w:r>
      <w:proofErr w:type="spellStart"/>
      <w:r>
        <w:rPr>
          <w:sz w:val="24"/>
        </w:rPr>
        <w:t>Dz.Urz</w:t>
      </w:r>
      <w:proofErr w:type="spellEnd"/>
      <w:r>
        <w:rPr>
          <w:sz w:val="24"/>
        </w:rPr>
        <w:t xml:space="preserve">. UE Polskie wydanie specjalne rozdz. 3, </w:t>
      </w:r>
      <w:r>
        <w:rPr>
          <w:spacing w:val="2"/>
          <w:sz w:val="24"/>
        </w:rPr>
        <w:t xml:space="preserve">t. </w:t>
      </w:r>
      <w:r>
        <w:rPr>
          <w:sz w:val="24"/>
        </w:rPr>
        <w:t xml:space="preserve">45 str.75 z </w:t>
      </w:r>
      <w:proofErr w:type="spellStart"/>
      <w:r>
        <w:rPr>
          <w:sz w:val="24"/>
        </w:rPr>
        <w:t>poźn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zm.),</w:t>
      </w:r>
    </w:p>
    <w:p w:rsidR="00710044" w:rsidRDefault="00A823A9" w:rsidP="00337AE6">
      <w:pPr>
        <w:pStyle w:val="Akapitzlist"/>
        <w:numPr>
          <w:ilvl w:val="1"/>
          <w:numId w:val="25"/>
        </w:numPr>
        <w:tabs>
          <w:tab w:val="left" w:pos="709"/>
        </w:tabs>
        <w:ind w:left="709" w:right="119" w:hanging="283"/>
        <w:rPr>
          <w:sz w:val="24"/>
        </w:rPr>
      </w:pPr>
      <w:r>
        <w:rPr>
          <w:sz w:val="24"/>
        </w:rPr>
        <w:t xml:space="preserve">Rozporządzeniem (WE) 178/2002 Parlamentu Europejskiego i Rady z dnia 28 stycznia 2002 ustanawiające ogólne zasady i wymagania prawa żywnościowego, powołujące Europejski Urząd ds. Bezpieczeństwa Żywności (Dz. </w:t>
      </w:r>
      <w:r>
        <w:rPr>
          <w:spacing w:val="-3"/>
          <w:sz w:val="24"/>
        </w:rPr>
        <w:t xml:space="preserve">U. </w:t>
      </w:r>
      <w:r>
        <w:rPr>
          <w:sz w:val="24"/>
        </w:rPr>
        <w:t xml:space="preserve">UE L z </w:t>
      </w:r>
      <w:r>
        <w:rPr>
          <w:spacing w:val="-3"/>
          <w:sz w:val="24"/>
        </w:rPr>
        <w:t xml:space="preserve">dnia </w:t>
      </w:r>
      <w:r>
        <w:rPr>
          <w:sz w:val="24"/>
        </w:rPr>
        <w:t xml:space="preserve">1 lutego 2002 r. </w:t>
      </w:r>
      <w:r w:rsidR="00C938BC">
        <w:rPr>
          <w:sz w:val="24"/>
        </w:rPr>
        <w:br/>
      </w:r>
      <w:r>
        <w:rPr>
          <w:sz w:val="24"/>
        </w:rPr>
        <w:t xml:space="preserve">z poźn.zm: Dz. U. UE Polskie Wydanie specjalne rozdz. 15, </w:t>
      </w:r>
      <w:r>
        <w:rPr>
          <w:spacing w:val="2"/>
          <w:sz w:val="24"/>
        </w:rPr>
        <w:t xml:space="preserve">t. </w:t>
      </w:r>
      <w:r>
        <w:rPr>
          <w:spacing w:val="-3"/>
          <w:sz w:val="24"/>
        </w:rPr>
        <w:t xml:space="preserve">6, </w:t>
      </w:r>
      <w:r>
        <w:rPr>
          <w:sz w:val="24"/>
        </w:rPr>
        <w:t xml:space="preserve">str. 463 , z </w:t>
      </w:r>
      <w:proofErr w:type="spellStart"/>
      <w:r>
        <w:rPr>
          <w:sz w:val="24"/>
        </w:rPr>
        <w:t>poźn</w:t>
      </w:r>
      <w:proofErr w:type="spellEnd"/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zm.),</w:t>
      </w:r>
    </w:p>
    <w:p w:rsidR="00A12F87" w:rsidRDefault="00A823A9" w:rsidP="00337AE6">
      <w:pPr>
        <w:pStyle w:val="Akapitzlist"/>
        <w:numPr>
          <w:ilvl w:val="1"/>
          <w:numId w:val="25"/>
        </w:numPr>
        <w:tabs>
          <w:tab w:val="left" w:pos="709"/>
        </w:tabs>
        <w:ind w:left="709" w:right="114" w:hanging="283"/>
        <w:rPr>
          <w:sz w:val="24"/>
        </w:rPr>
      </w:pPr>
      <w:r>
        <w:tab/>
      </w:r>
      <w:r>
        <w:rPr>
          <w:sz w:val="24"/>
        </w:rPr>
        <w:t xml:space="preserve">Ustawą z dnia 16 grudnia 2005 r. o produktach pochodzenia zwierzęcego (Dz. U. </w:t>
      </w:r>
      <w:r w:rsidR="00B94695">
        <w:rPr>
          <w:sz w:val="24"/>
        </w:rPr>
        <w:br/>
      </w:r>
      <w:r>
        <w:rPr>
          <w:sz w:val="24"/>
        </w:rPr>
        <w:t xml:space="preserve">z 2020 r. poz. 1753, z 2022 r. poz. 1570) </w:t>
      </w:r>
    </w:p>
    <w:p w:rsidR="00710044" w:rsidRDefault="00710044">
      <w:pPr>
        <w:pStyle w:val="Tekstpodstawowy"/>
        <w:spacing w:before="3"/>
        <w:rPr>
          <w:sz w:val="23"/>
        </w:rPr>
      </w:pPr>
    </w:p>
    <w:p w:rsidR="00710044" w:rsidRPr="00337AE6" w:rsidRDefault="005F41A1" w:rsidP="00337AE6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pos="1134"/>
        </w:tabs>
        <w:ind w:left="284" w:right="106" w:firstLine="0"/>
        <w:rPr>
          <w:sz w:val="24"/>
        </w:rPr>
      </w:pPr>
      <w:r w:rsidRPr="00337AE6">
        <w:rPr>
          <w:sz w:val="24"/>
        </w:rPr>
        <w:t xml:space="preserve"> </w:t>
      </w:r>
      <w:r w:rsidR="00A823A9" w:rsidRPr="00337AE6">
        <w:rPr>
          <w:sz w:val="24"/>
        </w:rPr>
        <w:t xml:space="preserve">Opakowania będą wypożyczone Zamawiającemu nieodpłatnie . Od momentu dostawy towaru </w:t>
      </w:r>
      <w:r w:rsidR="00A823A9" w:rsidRPr="00337AE6">
        <w:rPr>
          <w:spacing w:val="-3"/>
          <w:sz w:val="24"/>
        </w:rPr>
        <w:t xml:space="preserve">do </w:t>
      </w:r>
      <w:r w:rsidR="00A823A9" w:rsidRPr="00337AE6">
        <w:rPr>
          <w:sz w:val="24"/>
        </w:rPr>
        <w:t>magazynu Zamawiającego, koszty w całym okresie korzystania z przedmiotu zamówienia ( w tym koszty przechowywania, koszty przetworzenia, koszty wywozu odpadów) są kosztami</w:t>
      </w:r>
      <w:r w:rsidR="00A823A9" w:rsidRPr="00337AE6">
        <w:rPr>
          <w:spacing w:val="-5"/>
          <w:sz w:val="24"/>
        </w:rPr>
        <w:t xml:space="preserve"> </w:t>
      </w:r>
      <w:r w:rsidR="00A823A9" w:rsidRPr="00337AE6">
        <w:rPr>
          <w:sz w:val="24"/>
        </w:rPr>
        <w:t>Zamawiającego.</w:t>
      </w:r>
    </w:p>
    <w:p w:rsidR="00710044" w:rsidRDefault="00710044">
      <w:pPr>
        <w:pStyle w:val="Tekstpodstawowy"/>
        <w:spacing w:before="10"/>
        <w:rPr>
          <w:sz w:val="23"/>
        </w:rPr>
      </w:pPr>
    </w:p>
    <w:p w:rsidR="00710044" w:rsidRPr="00337AE6" w:rsidRDefault="00A823A9" w:rsidP="00337AE6">
      <w:pPr>
        <w:pStyle w:val="Akapitzlist"/>
        <w:numPr>
          <w:ilvl w:val="0"/>
          <w:numId w:val="25"/>
        </w:numPr>
        <w:tabs>
          <w:tab w:val="left" w:pos="723"/>
        </w:tabs>
        <w:spacing w:line="242" w:lineRule="auto"/>
        <w:ind w:left="284" w:right="116" w:firstLine="0"/>
        <w:rPr>
          <w:sz w:val="24"/>
        </w:rPr>
      </w:pPr>
      <w:r w:rsidRPr="00337AE6">
        <w:rPr>
          <w:sz w:val="24"/>
        </w:rPr>
        <w:t xml:space="preserve">Warunki realizacji przedmiotu zamówienia zawarte są we wzorze umowy stanowiącym załącznik </w:t>
      </w:r>
      <w:r w:rsidRPr="00337AE6">
        <w:rPr>
          <w:spacing w:val="-3"/>
          <w:sz w:val="24"/>
        </w:rPr>
        <w:t xml:space="preserve">nr </w:t>
      </w:r>
      <w:r w:rsidRPr="00337AE6">
        <w:rPr>
          <w:sz w:val="24"/>
        </w:rPr>
        <w:t xml:space="preserve">4 </w:t>
      </w:r>
      <w:r w:rsidRPr="00337AE6">
        <w:rPr>
          <w:spacing w:val="-3"/>
          <w:sz w:val="24"/>
        </w:rPr>
        <w:t>do</w:t>
      </w:r>
      <w:r w:rsidRPr="00337AE6">
        <w:rPr>
          <w:spacing w:val="19"/>
          <w:sz w:val="24"/>
        </w:rPr>
        <w:t xml:space="preserve"> </w:t>
      </w:r>
      <w:r w:rsidRPr="00337AE6">
        <w:rPr>
          <w:spacing w:val="-3"/>
          <w:sz w:val="24"/>
        </w:rPr>
        <w:t>SWZ.</w:t>
      </w:r>
    </w:p>
    <w:p w:rsidR="00710044" w:rsidRDefault="00710044">
      <w:pPr>
        <w:spacing w:line="242" w:lineRule="auto"/>
        <w:jc w:val="both"/>
        <w:rPr>
          <w:sz w:val="24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Pr="00337AE6" w:rsidRDefault="00392E79" w:rsidP="00337AE6">
      <w:pPr>
        <w:pStyle w:val="Akapitzlist"/>
        <w:numPr>
          <w:ilvl w:val="0"/>
          <w:numId w:val="32"/>
        </w:numPr>
        <w:tabs>
          <w:tab w:val="left" w:pos="426"/>
        </w:tabs>
        <w:spacing w:before="70"/>
        <w:ind w:left="284" w:right="120" w:firstLine="0"/>
        <w:rPr>
          <w:sz w:val="24"/>
        </w:rPr>
      </w:pPr>
      <w:r w:rsidRPr="00337AE6">
        <w:rPr>
          <w:sz w:val="24"/>
        </w:rPr>
        <w:lastRenderedPageBreak/>
        <w:t xml:space="preserve"> </w:t>
      </w:r>
      <w:r w:rsidR="00A823A9" w:rsidRPr="00337AE6">
        <w:rPr>
          <w:sz w:val="24"/>
        </w:rPr>
        <w:t xml:space="preserve">Zamawiający informuje, że w przypadku, gdy określi wymagania z użyciem znaków towarowych, patentów, pochodzenia to należy traktować takie odniesienie </w:t>
      </w:r>
      <w:r w:rsidR="00A823A9" w:rsidRPr="00337AE6">
        <w:rPr>
          <w:spacing w:val="-3"/>
          <w:sz w:val="24"/>
        </w:rPr>
        <w:t xml:space="preserve">jako </w:t>
      </w:r>
      <w:r w:rsidR="00A823A9" w:rsidRPr="00337AE6">
        <w:rPr>
          <w:sz w:val="24"/>
        </w:rPr>
        <w:t xml:space="preserve">przypadkowe </w:t>
      </w:r>
      <w:r w:rsidRPr="00337AE6">
        <w:rPr>
          <w:sz w:val="24"/>
        </w:rPr>
        <w:br/>
      </w:r>
      <w:r w:rsidR="00A823A9" w:rsidRPr="00337AE6">
        <w:rPr>
          <w:sz w:val="24"/>
        </w:rPr>
        <w:t>(w takim przypadku Zmawiający dopuszcza zaoferowanie rozwiązań</w:t>
      </w:r>
      <w:r w:rsidR="00A823A9" w:rsidRPr="00337AE6">
        <w:rPr>
          <w:spacing w:val="-17"/>
          <w:sz w:val="24"/>
        </w:rPr>
        <w:t xml:space="preserve"> </w:t>
      </w:r>
      <w:r w:rsidR="00A823A9" w:rsidRPr="00337AE6">
        <w:rPr>
          <w:sz w:val="24"/>
        </w:rPr>
        <w:t>równoważnych).</w:t>
      </w:r>
    </w:p>
    <w:p w:rsidR="00710044" w:rsidRDefault="00710044">
      <w:pPr>
        <w:pStyle w:val="Tekstpodstawowy"/>
      </w:pPr>
    </w:p>
    <w:p w:rsidR="00710044" w:rsidRPr="00392E79" w:rsidRDefault="00A823A9" w:rsidP="00337AE6">
      <w:pPr>
        <w:pStyle w:val="Akapitzlist"/>
        <w:numPr>
          <w:ilvl w:val="0"/>
          <w:numId w:val="32"/>
        </w:numPr>
        <w:tabs>
          <w:tab w:val="left" w:pos="426"/>
        </w:tabs>
        <w:ind w:left="284" w:right="113" w:firstLine="0"/>
        <w:rPr>
          <w:sz w:val="24"/>
        </w:rPr>
      </w:pPr>
      <w:r w:rsidRPr="00392E79">
        <w:rPr>
          <w:sz w:val="24"/>
        </w:rPr>
        <w:t xml:space="preserve">Wykonawca ponosi odpowiedzialność za wady jakościowe dostarczanych produktów </w:t>
      </w:r>
      <w:r w:rsidR="00B94695" w:rsidRPr="00392E79">
        <w:rPr>
          <w:sz w:val="24"/>
        </w:rPr>
        <w:br/>
      </w:r>
      <w:r w:rsidRPr="00392E79">
        <w:rPr>
          <w:sz w:val="24"/>
        </w:rPr>
        <w:t xml:space="preserve">w tym ukryte i za uszkodzenia powstałe w wyniku </w:t>
      </w:r>
      <w:r w:rsidRPr="00392E79">
        <w:rPr>
          <w:spacing w:val="-3"/>
          <w:sz w:val="24"/>
        </w:rPr>
        <w:t xml:space="preserve">ich </w:t>
      </w:r>
      <w:r w:rsidRPr="00392E79">
        <w:rPr>
          <w:sz w:val="24"/>
        </w:rPr>
        <w:t xml:space="preserve">transportu oraz zobowiązany jest </w:t>
      </w:r>
      <w:r w:rsidRPr="00392E79">
        <w:rPr>
          <w:spacing w:val="-3"/>
          <w:sz w:val="24"/>
        </w:rPr>
        <w:t xml:space="preserve">do </w:t>
      </w:r>
      <w:r w:rsidRPr="00392E79">
        <w:rPr>
          <w:sz w:val="24"/>
        </w:rPr>
        <w:t xml:space="preserve">niezwłocznej wymiany wadliwego towaru we własnym zakresie i </w:t>
      </w:r>
      <w:r w:rsidRPr="00392E79">
        <w:rPr>
          <w:spacing w:val="-3"/>
          <w:sz w:val="24"/>
        </w:rPr>
        <w:t xml:space="preserve">na </w:t>
      </w:r>
      <w:r w:rsidRPr="00392E79">
        <w:rPr>
          <w:sz w:val="24"/>
        </w:rPr>
        <w:t xml:space="preserve">własny koszt </w:t>
      </w:r>
      <w:r w:rsidRPr="00392E79">
        <w:rPr>
          <w:spacing w:val="-3"/>
          <w:sz w:val="24"/>
        </w:rPr>
        <w:t xml:space="preserve">na </w:t>
      </w:r>
      <w:r w:rsidRPr="00392E79">
        <w:rPr>
          <w:sz w:val="24"/>
        </w:rPr>
        <w:t>każde żądanie Zamawiającego w terminie 24 godzin od powiadomienia o wadzie towaru. Powiadomienie nie wymaga potwierdzenia</w:t>
      </w:r>
      <w:r w:rsidRPr="00392E79">
        <w:rPr>
          <w:spacing w:val="6"/>
          <w:sz w:val="24"/>
        </w:rPr>
        <w:t xml:space="preserve"> </w:t>
      </w:r>
      <w:r w:rsidRPr="00392E79">
        <w:rPr>
          <w:sz w:val="24"/>
        </w:rPr>
        <w:t>przyjęcia.</w:t>
      </w:r>
    </w:p>
    <w:p w:rsidR="00710044" w:rsidRDefault="00710044">
      <w:pPr>
        <w:pStyle w:val="Tekstpodstawowy"/>
        <w:spacing w:before="7"/>
      </w:pPr>
    </w:p>
    <w:p w:rsidR="00710044" w:rsidRDefault="00A823A9">
      <w:pPr>
        <w:pStyle w:val="Nagwek1"/>
        <w:numPr>
          <w:ilvl w:val="0"/>
          <w:numId w:val="28"/>
        </w:numPr>
        <w:tabs>
          <w:tab w:val="left" w:pos="1443"/>
          <w:tab w:val="left" w:pos="2939"/>
          <w:tab w:val="left" w:pos="3933"/>
          <w:tab w:val="left" w:pos="7009"/>
        </w:tabs>
        <w:ind w:left="256" w:right="115" w:firstLine="0"/>
        <w:jc w:val="both"/>
      </w:pPr>
      <w:r>
        <w:t>INFORMACJE O ŚRODKACH KOMUNIKACJI ELEKTRONICZNEJ, PRZY UŻYCIU KTÓRYCH ZAMAWIAJĄCY BĘDZIE KOMUNIKOWAŁ SIĘ Z WYKONAWCAMI, ORAZ INFORMACJE</w:t>
      </w:r>
      <w:r>
        <w:tab/>
        <w:t>O</w:t>
      </w:r>
      <w:r>
        <w:tab/>
        <w:t>WYMAGANIACH</w:t>
      </w:r>
      <w:r>
        <w:tab/>
      </w:r>
      <w:r>
        <w:rPr>
          <w:w w:val="95"/>
        </w:rPr>
        <w:t xml:space="preserve">TECHNICZNYCH </w:t>
      </w:r>
      <w:r>
        <w:t>I        ORGANIZACYJNYCH         SPORZĄDZANIA,         WYSYŁANIA  I ODBIERANIA KORESPONDENCJI</w:t>
      </w:r>
      <w:r>
        <w:rPr>
          <w:spacing w:val="9"/>
        </w:rPr>
        <w:t xml:space="preserve"> </w:t>
      </w:r>
      <w:r>
        <w:t>ELEKTRONICZNEJ.</w:t>
      </w:r>
    </w:p>
    <w:p w:rsidR="00710044" w:rsidRDefault="00710044">
      <w:pPr>
        <w:pStyle w:val="Tekstpodstawowy"/>
        <w:spacing w:before="8"/>
        <w:rPr>
          <w:b/>
          <w:sz w:val="27"/>
        </w:rPr>
      </w:pPr>
    </w:p>
    <w:p w:rsidR="00710044" w:rsidRDefault="00A823A9" w:rsidP="009131D7">
      <w:pPr>
        <w:pStyle w:val="Tekstpodstawowy"/>
        <w:ind w:left="256" w:firstLine="595"/>
      </w:pPr>
      <w:r>
        <w:t>(dotyczy wszystkich części)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0"/>
          <w:numId w:val="19"/>
        </w:numPr>
        <w:tabs>
          <w:tab w:val="left" w:pos="525"/>
        </w:tabs>
        <w:ind w:right="105" w:firstLine="0"/>
        <w:rPr>
          <w:sz w:val="24"/>
        </w:rPr>
      </w:pPr>
      <w:r>
        <w:rPr>
          <w:sz w:val="24"/>
        </w:rPr>
        <w:t xml:space="preserve">Komunikacja w postępowaniu o udzielenie zamówienia odbywa </w:t>
      </w:r>
      <w:r>
        <w:rPr>
          <w:spacing w:val="-3"/>
          <w:sz w:val="24"/>
        </w:rPr>
        <w:t xml:space="preserve">się </w:t>
      </w:r>
      <w:r>
        <w:rPr>
          <w:sz w:val="24"/>
        </w:rPr>
        <w:t xml:space="preserve">przy użyciu środków komunikacji elektronicznej, przy użyciu Platformy e-Zamówienia, która dostępna </w:t>
      </w:r>
      <w:r>
        <w:rPr>
          <w:spacing w:val="-3"/>
          <w:sz w:val="24"/>
        </w:rPr>
        <w:t xml:space="preserve">jest </w:t>
      </w:r>
      <w:r>
        <w:rPr>
          <w:sz w:val="24"/>
        </w:rPr>
        <w:t>pod adresem</w:t>
      </w:r>
      <w:r>
        <w:rPr>
          <w:spacing w:val="-2"/>
          <w:sz w:val="24"/>
        </w:rPr>
        <w:t xml:space="preserve"> </w:t>
      </w:r>
      <w:hyperlink r:id="rId12">
        <w:r>
          <w:rPr>
            <w:sz w:val="24"/>
            <w:u w:val="single"/>
          </w:rPr>
          <w:t>https://ezamowienia.gov.pl</w:t>
        </w:r>
      </w:hyperlink>
    </w:p>
    <w:p w:rsidR="00710044" w:rsidRDefault="00710044">
      <w:pPr>
        <w:pStyle w:val="Tekstpodstawowy"/>
        <w:spacing w:before="3"/>
        <w:rPr>
          <w:sz w:val="16"/>
        </w:rPr>
      </w:pPr>
    </w:p>
    <w:p w:rsidR="00710044" w:rsidRDefault="00B928BF" w:rsidP="00392E79">
      <w:pPr>
        <w:pStyle w:val="Akapitzlist"/>
        <w:numPr>
          <w:ilvl w:val="0"/>
          <w:numId w:val="18"/>
        </w:numPr>
        <w:tabs>
          <w:tab w:val="left" w:pos="458"/>
          <w:tab w:val="left" w:pos="709"/>
          <w:tab w:val="left" w:pos="993"/>
          <w:tab w:val="left" w:pos="4144"/>
          <w:tab w:val="left" w:pos="5761"/>
          <w:tab w:val="left" w:pos="6731"/>
          <w:tab w:val="left" w:pos="8128"/>
        </w:tabs>
        <w:spacing w:before="90"/>
        <w:ind w:right="110" w:firstLine="0"/>
        <w:rPr>
          <w:sz w:val="24"/>
        </w:rPr>
      </w:pPr>
      <w:r>
        <w:rPr>
          <w:sz w:val="24"/>
        </w:rPr>
        <w:t xml:space="preserve">    </w:t>
      </w:r>
      <w:r w:rsidR="00A823A9">
        <w:rPr>
          <w:sz w:val="24"/>
        </w:rPr>
        <w:t xml:space="preserve">Wykonawca   zamierzający   wziąć   udział   w    postępowaniu    o    udzielenie  zamówienia   publicznego,   musi   posiadać   konto    podmiotu    Wykonawca    </w:t>
      </w:r>
      <w:r w:rsidR="00A823A9">
        <w:rPr>
          <w:spacing w:val="-3"/>
          <w:sz w:val="24"/>
        </w:rPr>
        <w:t xml:space="preserve">na </w:t>
      </w:r>
      <w:r w:rsidR="00A823A9">
        <w:rPr>
          <w:sz w:val="24"/>
        </w:rPr>
        <w:t>Platformie  e-Zamówienia.  Szczegółowe  informacje  na  temat   zakładania   kont podmiotów oraz zasady i warunki korzystania z Platformy e-Zamówie</w:t>
      </w:r>
      <w:r w:rsidR="00392E79">
        <w:rPr>
          <w:sz w:val="24"/>
        </w:rPr>
        <w:t xml:space="preserve">nia określa Regulamin Platformie </w:t>
      </w:r>
      <w:r w:rsidR="00A823A9">
        <w:rPr>
          <w:sz w:val="24"/>
        </w:rPr>
        <w:t>e-Zamówienia,</w:t>
      </w:r>
      <w:r w:rsidR="00A823A9">
        <w:rPr>
          <w:sz w:val="24"/>
        </w:rPr>
        <w:tab/>
      </w:r>
      <w:r w:rsidR="00392E79">
        <w:rPr>
          <w:sz w:val="24"/>
        </w:rPr>
        <w:t xml:space="preserve"> </w:t>
      </w:r>
      <w:r w:rsidR="00A823A9">
        <w:rPr>
          <w:sz w:val="24"/>
        </w:rPr>
        <w:t>dostępny</w:t>
      </w:r>
      <w:r w:rsidR="00A823A9">
        <w:rPr>
          <w:sz w:val="24"/>
        </w:rPr>
        <w:tab/>
      </w:r>
      <w:r w:rsidR="00A823A9">
        <w:rPr>
          <w:spacing w:val="-3"/>
          <w:sz w:val="24"/>
        </w:rPr>
        <w:t>na</w:t>
      </w:r>
      <w:r w:rsidR="00A823A9">
        <w:rPr>
          <w:spacing w:val="-3"/>
          <w:sz w:val="24"/>
        </w:rPr>
        <w:tab/>
      </w:r>
      <w:r w:rsidR="00A823A9">
        <w:rPr>
          <w:sz w:val="24"/>
        </w:rPr>
        <w:t>stronie</w:t>
      </w:r>
      <w:r w:rsidR="00A823A9">
        <w:rPr>
          <w:sz w:val="24"/>
        </w:rPr>
        <w:tab/>
        <w:t>internet</w:t>
      </w:r>
      <w:r w:rsidR="00392E79">
        <w:rPr>
          <w:sz w:val="24"/>
        </w:rPr>
        <w:t xml:space="preserve">owej </w:t>
      </w:r>
      <w:hyperlink r:id="rId13" w:history="1">
        <w:r w:rsidR="00392E79" w:rsidRPr="004F54B8">
          <w:rPr>
            <w:rStyle w:val="Hipercze"/>
            <w:sz w:val="24"/>
          </w:rPr>
          <w:t>https://ezamowienia.gov.pl</w:t>
        </w:r>
      </w:hyperlink>
      <w:r w:rsidR="00392E79">
        <w:rPr>
          <w:sz w:val="24"/>
        </w:rPr>
        <w:t xml:space="preserve"> </w:t>
      </w:r>
      <w:r w:rsidR="00A823A9">
        <w:rPr>
          <w:sz w:val="24"/>
        </w:rPr>
        <w:t>oraz w zakładce „Centrum</w:t>
      </w:r>
      <w:r w:rsidR="00A823A9">
        <w:rPr>
          <w:spacing w:val="-9"/>
          <w:sz w:val="24"/>
        </w:rPr>
        <w:t xml:space="preserve"> </w:t>
      </w:r>
      <w:r w:rsidR="00A823A9">
        <w:rPr>
          <w:sz w:val="24"/>
        </w:rPr>
        <w:t>Pomocy”.</w:t>
      </w:r>
    </w:p>
    <w:p w:rsidR="00710044" w:rsidRDefault="00710044">
      <w:pPr>
        <w:pStyle w:val="Tekstpodstawowy"/>
        <w:spacing w:before="9"/>
        <w:rPr>
          <w:sz w:val="23"/>
        </w:rPr>
      </w:pPr>
    </w:p>
    <w:p w:rsidR="00710044" w:rsidRDefault="00A823A9">
      <w:pPr>
        <w:pStyle w:val="Akapitzlist"/>
        <w:numPr>
          <w:ilvl w:val="0"/>
          <w:numId w:val="18"/>
        </w:numPr>
        <w:tabs>
          <w:tab w:val="left" w:pos="837"/>
        </w:tabs>
        <w:spacing w:line="242" w:lineRule="auto"/>
        <w:ind w:right="123" w:firstLine="0"/>
        <w:rPr>
          <w:b/>
          <w:sz w:val="24"/>
        </w:rPr>
      </w:pPr>
      <w:r>
        <w:rPr>
          <w:sz w:val="24"/>
        </w:rPr>
        <w:t xml:space="preserve">Wszelka   korespondencja   kierowana   do   zamawiającego   powinna   być  sygnowana wskazanym </w:t>
      </w:r>
      <w:r>
        <w:rPr>
          <w:spacing w:val="-3"/>
          <w:sz w:val="24"/>
        </w:rPr>
        <w:t xml:space="preserve">nr </w:t>
      </w:r>
      <w:r>
        <w:rPr>
          <w:sz w:val="24"/>
        </w:rPr>
        <w:t>referencyjnym sprawy</w:t>
      </w:r>
      <w:r w:rsidRPr="00D80E5C">
        <w:rPr>
          <w:color w:val="000000" w:themeColor="text1"/>
          <w:sz w:val="24"/>
        </w:rPr>
        <w:t>:</w:t>
      </w:r>
      <w:r w:rsidRPr="00D80E5C">
        <w:rPr>
          <w:color w:val="000000" w:themeColor="text1"/>
          <w:spacing w:val="8"/>
          <w:sz w:val="24"/>
        </w:rPr>
        <w:t xml:space="preserve"> </w:t>
      </w:r>
      <w:r w:rsidR="009901D8" w:rsidRPr="009901D8">
        <w:rPr>
          <w:b/>
          <w:color w:val="000000" w:themeColor="text1"/>
          <w:sz w:val="24"/>
        </w:rPr>
        <w:t>SP.226.4</w:t>
      </w:r>
      <w:r w:rsidRPr="009901D8">
        <w:rPr>
          <w:b/>
          <w:color w:val="000000" w:themeColor="text1"/>
          <w:sz w:val="24"/>
        </w:rPr>
        <w:t>.202</w:t>
      </w:r>
      <w:r w:rsidR="009901D8">
        <w:rPr>
          <w:b/>
          <w:color w:val="000000" w:themeColor="text1"/>
          <w:sz w:val="24"/>
        </w:rPr>
        <w:t>5.</w:t>
      </w:r>
    </w:p>
    <w:p w:rsidR="00710044" w:rsidRDefault="00710044">
      <w:pPr>
        <w:pStyle w:val="Tekstpodstawowy"/>
        <w:spacing w:before="9"/>
        <w:rPr>
          <w:b/>
          <w:sz w:val="23"/>
        </w:rPr>
      </w:pPr>
    </w:p>
    <w:p w:rsidR="00710044" w:rsidRDefault="00A823A9">
      <w:pPr>
        <w:pStyle w:val="Akapitzlist"/>
        <w:numPr>
          <w:ilvl w:val="0"/>
          <w:numId w:val="18"/>
        </w:numPr>
        <w:tabs>
          <w:tab w:val="left" w:pos="837"/>
        </w:tabs>
        <w:ind w:right="111" w:firstLine="0"/>
        <w:rPr>
          <w:sz w:val="24"/>
        </w:rPr>
      </w:pPr>
      <w:r>
        <w:rPr>
          <w:sz w:val="24"/>
        </w:rPr>
        <w:t>Jeżeli  dokumenty  elektroniczne,   przekazywane   przy   użyciu   środków  komunikacji  elektronicznej,  zawierają   informacje   stanowiące   tajemnicę  przedsiębiorstwa w rozumieniu przepisów usta</w:t>
      </w:r>
      <w:r w:rsidR="00B94695">
        <w:rPr>
          <w:sz w:val="24"/>
        </w:rPr>
        <w:t>wy z  dnia  16  kwietnia  1993</w:t>
      </w:r>
      <w:r>
        <w:rPr>
          <w:sz w:val="24"/>
        </w:rPr>
        <w:t xml:space="preserve">r.  </w:t>
      </w:r>
      <w:r w:rsidR="00B94695">
        <w:rPr>
          <w:sz w:val="24"/>
        </w:rPr>
        <w:br/>
      </w:r>
      <w:r>
        <w:rPr>
          <w:sz w:val="24"/>
        </w:rPr>
        <w:t>o  zwalczaniu   nieuczciwej   konkurencji  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 xml:space="preserve">.   Dz.   U.   z   2022   r.   poz.   1233)  wykonawca, w celu utrzymania w poufności tych  informacji,  przekazuje  </w:t>
      </w:r>
      <w:r>
        <w:rPr>
          <w:spacing w:val="-3"/>
          <w:sz w:val="24"/>
        </w:rPr>
        <w:t xml:space="preserve">je  </w:t>
      </w:r>
      <w:r w:rsidR="00B94695">
        <w:rPr>
          <w:spacing w:val="-3"/>
          <w:sz w:val="24"/>
        </w:rPr>
        <w:br/>
      </w:r>
      <w:r>
        <w:rPr>
          <w:sz w:val="24"/>
        </w:rPr>
        <w:t>w  wydzielonym   i   odpowiednio   oznaczonym   pliku,   wraz   z   jednoczesnym   zaznaczeniem    w    nazwie    pliku    „Dokument    stanowiący    tajemnicę przedsiębiorstwa”.</w:t>
      </w:r>
    </w:p>
    <w:p w:rsidR="00710044" w:rsidRDefault="00710044">
      <w:pPr>
        <w:pStyle w:val="Tekstpodstawowy"/>
        <w:spacing w:before="10"/>
        <w:rPr>
          <w:sz w:val="23"/>
        </w:rPr>
      </w:pPr>
    </w:p>
    <w:p w:rsidR="00710044" w:rsidRDefault="00A823A9">
      <w:pPr>
        <w:pStyle w:val="Akapitzlist"/>
        <w:numPr>
          <w:ilvl w:val="0"/>
          <w:numId w:val="19"/>
        </w:numPr>
        <w:tabs>
          <w:tab w:val="left" w:pos="612"/>
        </w:tabs>
        <w:spacing w:line="242" w:lineRule="auto"/>
        <w:ind w:right="120" w:firstLine="0"/>
        <w:rPr>
          <w:sz w:val="24"/>
        </w:rPr>
      </w:pPr>
      <w:r>
        <w:rPr>
          <w:sz w:val="24"/>
        </w:rPr>
        <w:t>Komunikacja w postępowaniu, z wyłączeniem składania ofert odbywa się drogą elektroniczną za pośrednictwem formularzy do komunikacji dostępnych w</w:t>
      </w:r>
      <w:r>
        <w:rPr>
          <w:spacing w:val="13"/>
          <w:sz w:val="24"/>
        </w:rPr>
        <w:t xml:space="preserve"> </w:t>
      </w:r>
      <w:r>
        <w:rPr>
          <w:sz w:val="24"/>
        </w:rPr>
        <w:t>zakładce</w:t>
      </w:r>
    </w:p>
    <w:p w:rsidR="00710044" w:rsidRDefault="00A823A9">
      <w:pPr>
        <w:pStyle w:val="Tekstpodstawowy"/>
        <w:ind w:left="256" w:right="114"/>
        <w:jc w:val="both"/>
      </w:pPr>
      <w:r>
        <w:t>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710044" w:rsidRDefault="00710044">
      <w:pPr>
        <w:jc w:val="both"/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A823A9" w:rsidP="00E539BA">
      <w:pPr>
        <w:pStyle w:val="Tekstpodstawowy"/>
        <w:spacing w:before="88"/>
        <w:ind w:left="256" w:right="117"/>
        <w:jc w:val="both"/>
      </w:pPr>
      <w:r>
        <w:lastRenderedPageBreak/>
        <w:t xml:space="preserve">W przypadku załączników, które są zgodnie 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podpisem zaufanym lub podpisem osobistym, mogą </w:t>
      </w:r>
      <w:r>
        <w:rPr>
          <w:spacing w:val="-4"/>
        </w:rPr>
        <w:t xml:space="preserve">być  </w:t>
      </w:r>
      <w:r>
        <w:t xml:space="preserve">opatrzone, zgodnie z wyborem wykonawcy/wykonawców wspólnie ubiegającego </w:t>
      </w:r>
      <w:r>
        <w:rPr>
          <w:spacing w:val="-3"/>
        </w:rPr>
        <w:t xml:space="preserve">się </w:t>
      </w:r>
      <w:r w:rsidR="00B94695">
        <w:rPr>
          <w:spacing w:val="-3"/>
        </w:rPr>
        <w:br/>
      </w:r>
      <w:r>
        <w:t xml:space="preserve">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Możliwość korzystania </w:t>
      </w:r>
      <w:r w:rsidR="00B94695">
        <w:br/>
      </w:r>
      <w:r>
        <w:t>w postępowaniu z „Formularzy do komunikacji” w pełnym zakresie wymaga posiadania</w:t>
      </w:r>
      <w:r>
        <w:rPr>
          <w:spacing w:val="59"/>
        </w:rPr>
        <w:t xml:space="preserve"> </w:t>
      </w:r>
      <w:proofErr w:type="spellStart"/>
      <w:r>
        <w:t>konta„Wykonawcy</w:t>
      </w:r>
      <w:proofErr w:type="spellEnd"/>
      <w:r>
        <w:t xml:space="preserve">” na Platformie e-Zamówienia oraz zalogowania się na Platformie </w:t>
      </w:r>
      <w:r w:rsidR="00B94695">
        <w:br/>
      </w:r>
      <w:r>
        <w:t>e- Zamówienia. Do korzystania z „Formularzy do komunikacji” służących do zadawania pytań dotyczących treści dokumentów zamówienia wystarczające jest posiadanie tzw. konta uproszczonego na Platformie e-Zamówienia.</w:t>
      </w:r>
    </w:p>
    <w:p w:rsidR="00710044" w:rsidRDefault="00710044">
      <w:pPr>
        <w:pStyle w:val="Tekstpodstawowy"/>
        <w:spacing w:before="1"/>
      </w:pPr>
    </w:p>
    <w:p w:rsidR="00710044" w:rsidRDefault="00A823A9">
      <w:pPr>
        <w:pStyle w:val="Akapitzlist"/>
        <w:numPr>
          <w:ilvl w:val="0"/>
          <w:numId w:val="19"/>
        </w:numPr>
        <w:tabs>
          <w:tab w:val="left" w:pos="506"/>
        </w:tabs>
        <w:ind w:right="125" w:firstLine="0"/>
        <w:rPr>
          <w:sz w:val="24"/>
        </w:rPr>
      </w:pPr>
      <w:r>
        <w:rPr>
          <w:sz w:val="24"/>
        </w:rPr>
        <w:t>Wszystkie wysłane i odebrane w postępowaniu przez wykonawcę wiadomości widoczne są po zalogowaniu w podglądzie postępowania w zakładce</w:t>
      </w:r>
      <w:r>
        <w:rPr>
          <w:spacing w:val="10"/>
          <w:sz w:val="24"/>
        </w:rPr>
        <w:t xml:space="preserve"> </w:t>
      </w:r>
      <w:r>
        <w:rPr>
          <w:sz w:val="24"/>
        </w:rPr>
        <w:t>„Komunikacja”.</w:t>
      </w:r>
    </w:p>
    <w:p w:rsidR="00710044" w:rsidRDefault="00710044">
      <w:pPr>
        <w:pStyle w:val="Tekstpodstawowy"/>
        <w:spacing w:before="10"/>
        <w:rPr>
          <w:sz w:val="23"/>
        </w:rPr>
      </w:pPr>
    </w:p>
    <w:p w:rsidR="00710044" w:rsidRDefault="00A823A9">
      <w:pPr>
        <w:pStyle w:val="Akapitzlist"/>
        <w:numPr>
          <w:ilvl w:val="0"/>
          <w:numId w:val="19"/>
        </w:numPr>
        <w:tabs>
          <w:tab w:val="left" w:pos="669"/>
        </w:tabs>
        <w:ind w:right="119" w:firstLine="0"/>
        <w:rPr>
          <w:sz w:val="24"/>
        </w:rPr>
      </w:pPr>
      <w:r>
        <w:rPr>
          <w:sz w:val="24"/>
        </w:rPr>
        <w:t xml:space="preserve">Maksymalny rozmiar plików przesyłanych za pośrednictwem „Formularzy do komunikacji” wynosi 150 MB (wielkość </w:t>
      </w:r>
      <w:r>
        <w:rPr>
          <w:spacing w:val="2"/>
          <w:sz w:val="24"/>
        </w:rPr>
        <w:t xml:space="preserve">ta </w:t>
      </w:r>
      <w:r>
        <w:rPr>
          <w:sz w:val="24"/>
        </w:rPr>
        <w:t>dotyczy plików przesyłanych jako załączniki do jednego</w:t>
      </w:r>
      <w:r>
        <w:rPr>
          <w:spacing w:val="5"/>
          <w:sz w:val="24"/>
        </w:rPr>
        <w:t xml:space="preserve"> </w:t>
      </w:r>
      <w:r>
        <w:rPr>
          <w:sz w:val="24"/>
        </w:rPr>
        <w:t>formularza).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0"/>
          <w:numId w:val="19"/>
        </w:numPr>
        <w:tabs>
          <w:tab w:val="left" w:pos="559"/>
        </w:tabs>
        <w:spacing w:before="1"/>
        <w:ind w:right="121" w:firstLine="0"/>
        <w:rPr>
          <w:sz w:val="24"/>
        </w:rPr>
      </w:pPr>
      <w:r>
        <w:rPr>
          <w:sz w:val="24"/>
        </w:rPr>
        <w:t xml:space="preserve">Minimalne wymagania techniczne dotyczące sprzętu używanego w </w:t>
      </w:r>
      <w:r>
        <w:rPr>
          <w:spacing w:val="-3"/>
          <w:sz w:val="24"/>
        </w:rPr>
        <w:t xml:space="preserve">celu </w:t>
      </w:r>
      <w:r>
        <w:rPr>
          <w:sz w:val="24"/>
        </w:rPr>
        <w:t xml:space="preserve">korzystania </w:t>
      </w:r>
      <w:r w:rsidR="00B94695">
        <w:rPr>
          <w:sz w:val="24"/>
        </w:rPr>
        <w:br/>
      </w:r>
      <w:r>
        <w:rPr>
          <w:sz w:val="24"/>
        </w:rPr>
        <w:t>z usług Platformy e-Zamówienia oraz informacje dotyczące specyfikacji połączenia określa Regulamin Platformy</w:t>
      </w:r>
      <w:r>
        <w:rPr>
          <w:spacing w:val="-2"/>
          <w:sz w:val="24"/>
        </w:rPr>
        <w:t xml:space="preserve"> </w:t>
      </w:r>
      <w:r>
        <w:rPr>
          <w:sz w:val="24"/>
        </w:rPr>
        <w:t>e-Zamówienia.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0"/>
          <w:numId w:val="19"/>
        </w:numPr>
        <w:tabs>
          <w:tab w:val="left" w:pos="511"/>
        </w:tabs>
        <w:ind w:right="109" w:firstLine="0"/>
        <w:rPr>
          <w:sz w:val="24"/>
        </w:rPr>
      </w:pPr>
      <w:r>
        <w:rPr>
          <w:sz w:val="24"/>
        </w:rPr>
        <w:t xml:space="preserve">W przypadku problemów technicznych i awarii związanych z funkcjonowaniem Platformy e-Zamówienia użytkownicy mogą skorzystać ze wsparcia technicznego drogą elektroniczną poprzez formularz udostępniony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stronie internetowej </w:t>
      </w:r>
      <w:hyperlink r:id="rId14">
        <w:r>
          <w:rPr>
            <w:sz w:val="24"/>
            <w:u w:val="single"/>
          </w:rPr>
          <w:t>https://ezamowienia.gov.pl</w:t>
        </w:r>
      </w:hyperlink>
      <w:r w:rsidR="005C17A0">
        <w:t xml:space="preserve"> </w:t>
      </w:r>
      <w:r>
        <w:rPr>
          <w:sz w:val="24"/>
        </w:rPr>
        <w:t xml:space="preserve"> </w:t>
      </w:r>
      <w:r w:rsidR="00B94695">
        <w:rPr>
          <w:sz w:val="24"/>
        </w:rPr>
        <w:br/>
      </w:r>
      <w:r>
        <w:rPr>
          <w:sz w:val="24"/>
        </w:rPr>
        <w:t>w zakładce „Zgłoś</w:t>
      </w:r>
      <w:r>
        <w:rPr>
          <w:spacing w:val="4"/>
          <w:sz w:val="24"/>
        </w:rPr>
        <w:t xml:space="preserve"> </w:t>
      </w:r>
      <w:r>
        <w:rPr>
          <w:sz w:val="24"/>
        </w:rPr>
        <w:t>problem”.</w:t>
      </w:r>
    </w:p>
    <w:p w:rsidR="00710044" w:rsidRDefault="00710044">
      <w:pPr>
        <w:pStyle w:val="Tekstpodstawowy"/>
        <w:spacing w:before="2"/>
      </w:pPr>
    </w:p>
    <w:p w:rsidR="00710044" w:rsidRDefault="00A823A9">
      <w:pPr>
        <w:pStyle w:val="Akapitzlist"/>
        <w:numPr>
          <w:ilvl w:val="0"/>
          <w:numId w:val="19"/>
        </w:numPr>
        <w:tabs>
          <w:tab w:val="left" w:pos="501"/>
        </w:tabs>
        <w:spacing w:before="1"/>
        <w:ind w:right="105" w:firstLine="0"/>
        <w:rPr>
          <w:sz w:val="24"/>
        </w:rPr>
      </w:pPr>
      <w:r>
        <w:rPr>
          <w:sz w:val="24"/>
        </w:rPr>
        <w:t xml:space="preserve">W szczególnie uzasadnionych przypadkach uniemożliwiających komunikację wykonawcy </w:t>
      </w:r>
      <w:r w:rsidR="00B94695">
        <w:rPr>
          <w:sz w:val="24"/>
        </w:rPr>
        <w:br/>
      </w:r>
      <w:r>
        <w:rPr>
          <w:sz w:val="24"/>
        </w:rPr>
        <w:t xml:space="preserve">i zamawiającego za pośrednictwem Platformy e-Zamówienia, Zamawiający dopuszcza komunikację za pomocą poczty elektronicznej na adres e-mail: </w:t>
      </w:r>
      <w:hyperlink r:id="rId15" w:history="1">
        <w:r w:rsidR="00427829" w:rsidRPr="0060766A">
          <w:rPr>
            <w:rStyle w:val="Hipercze"/>
            <w:sz w:val="24"/>
          </w:rPr>
          <w:t>sekretariat@sptychowo.pl,</w:t>
        </w:r>
      </w:hyperlink>
      <w:r>
        <w:rPr>
          <w:sz w:val="24"/>
        </w:rPr>
        <w:t xml:space="preserve"> (nie dotyczy składania ofert</w:t>
      </w:r>
      <w:r>
        <w:rPr>
          <w:spacing w:val="4"/>
          <w:sz w:val="24"/>
        </w:rPr>
        <w:t xml:space="preserve"> </w:t>
      </w:r>
      <w:r>
        <w:rPr>
          <w:sz w:val="24"/>
        </w:rPr>
        <w:t>).</w:t>
      </w:r>
    </w:p>
    <w:p w:rsidR="00710044" w:rsidRDefault="00710044">
      <w:pPr>
        <w:pStyle w:val="Tekstpodstawowy"/>
        <w:spacing w:before="9"/>
        <w:rPr>
          <w:sz w:val="23"/>
        </w:rPr>
      </w:pPr>
    </w:p>
    <w:p w:rsidR="00710044" w:rsidRDefault="00A823A9">
      <w:pPr>
        <w:pStyle w:val="Akapitzlist"/>
        <w:numPr>
          <w:ilvl w:val="0"/>
          <w:numId w:val="19"/>
        </w:numPr>
        <w:tabs>
          <w:tab w:val="left" w:pos="502"/>
        </w:tabs>
        <w:ind w:left="501" w:hanging="246"/>
        <w:rPr>
          <w:sz w:val="24"/>
        </w:rPr>
      </w:pPr>
      <w:r>
        <w:rPr>
          <w:sz w:val="24"/>
        </w:rPr>
        <w:t xml:space="preserve">Korzystanie z Platformy e-Zamówienia </w:t>
      </w:r>
      <w:r>
        <w:rPr>
          <w:spacing w:val="-3"/>
          <w:sz w:val="24"/>
        </w:rPr>
        <w:t>jest</w:t>
      </w:r>
      <w:r>
        <w:rPr>
          <w:spacing w:val="5"/>
          <w:sz w:val="24"/>
        </w:rPr>
        <w:t xml:space="preserve"> </w:t>
      </w:r>
      <w:r>
        <w:rPr>
          <w:sz w:val="24"/>
        </w:rPr>
        <w:t>bezpłatne.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0"/>
          <w:numId w:val="19"/>
        </w:numPr>
        <w:tabs>
          <w:tab w:val="left" w:pos="520"/>
        </w:tabs>
        <w:spacing w:before="1"/>
        <w:ind w:right="114" w:firstLine="0"/>
        <w:rPr>
          <w:sz w:val="24"/>
        </w:rPr>
      </w:pPr>
      <w:r>
        <w:rPr>
          <w:sz w:val="24"/>
        </w:rPr>
        <w:t xml:space="preserve">Sposób sporządzenia dokumentów elektronicznych, oświadczeń lub elektronicznych kopii dokumentów lub oświadczeń musi być zgodny z wymaganiami określonymi </w:t>
      </w:r>
      <w:r w:rsidR="00B94695">
        <w:rPr>
          <w:sz w:val="24"/>
        </w:rPr>
        <w:br/>
      </w:r>
      <w:r>
        <w:rPr>
          <w:sz w:val="24"/>
        </w:rPr>
        <w:t xml:space="preserve">w rozporządzeniu Prezesa Rady Ministrów z </w:t>
      </w:r>
      <w:r>
        <w:rPr>
          <w:spacing w:val="-3"/>
          <w:sz w:val="24"/>
        </w:rPr>
        <w:t xml:space="preserve">dnia </w:t>
      </w:r>
      <w:r>
        <w:rPr>
          <w:sz w:val="24"/>
        </w:rPr>
        <w:t>30 grudnia 2020 r. w sprawie sposobu sporządzania i przekazywania informacji oraz wymagań technicznych dla dokumentów elektronicznych oraz środków komunikacji elektronicznej w postępowaniu o udzielenie zamówienia publicznego lub konkursie (Dz. U. z 2020 r. poz. 2452) oraz rozporządzeniu Ministra Rozwoju, Pracy i Technologii z dnia 23 grudnia 2020 r. w sprawie podmiotowych środków dowodowych oraz innych dokumentów lub oświadczeń, jakich może żądać zamawiający od wykonawcy (Dz. U. z 2020 r. poz.</w:t>
      </w:r>
      <w:r>
        <w:rPr>
          <w:spacing w:val="1"/>
          <w:sz w:val="24"/>
        </w:rPr>
        <w:t xml:space="preserve"> </w:t>
      </w:r>
      <w:r>
        <w:rPr>
          <w:sz w:val="24"/>
        </w:rPr>
        <w:t>2415)</w:t>
      </w:r>
    </w:p>
    <w:p w:rsidR="00710044" w:rsidRDefault="00710044">
      <w:pPr>
        <w:jc w:val="both"/>
        <w:rPr>
          <w:sz w:val="24"/>
        </w:rPr>
        <w:sectPr w:rsidR="00710044">
          <w:pgSz w:w="11910" w:h="16840"/>
          <w:pgMar w:top="1580" w:right="1300" w:bottom="1180" w:left="1160" w:header="0" w:footer="998" w:gutter="0"/>
          <w:cols w:space="708"/>
        </w:sectPr>
      </w:pPr>
    </w:p>
    <w:p w:rsidR="00710044" w:rsidRDefault="00A823A9">
      <w:pPr>
        <w:pStyle w:val="Nagwek1"/>
        <w:numPr>
          <w:ilvl w:val="0"/>
          <w:numId w:val="28"/>
        </w:numPr>
        <w:tabs>
          <w:tab w:val="left" w:pos="957"/>
        </w:tabs>
        <w:spacing w:before="137"/>
        <w:ind w:left="256" w:right="119" w:firstLine="0"/>
        <w:jc w:val="left"/>
      </w:pPr>
      <w:r>
        <w:lastRenderedPageBreak/>
        <w:t>WSKAZANIE OSÓB UPRAWNIONYCH DO KOMUNIKOWANIA SIĘ Z</w:t>
      </w:r>
      <w:r>
        <w:rPr>
          <w:spacing w:val="1"/>
        </w:rPr>
        <w:t xml:space="preserve"> </w:t>
      </w:r>
      <w:r>
        <w:t>WYKONAWCAMI</w:t>
      </w:r>
    </w:p>
    <w:p w:rsidR="00710044" w:rsidRDefault="00710044">
      <w:pPr>
        <w:pStyle w:val="Tekstpodstawowy"/>
        <w:spacing w:before="8"/>
        <w:rPr>
          <w:b/>
          <w:sz w:val="23"/>
        </w:rPr>
      </w:pPr>
    </w:p>
    <w:p w:rsidR="00710044" w:rsidRDefault="00A823A9">
      <w:pPr>
        <w:pStyle w:val="Tekstpodstawowy"/>
        <w:spacing w:line="275" w:lineRule="exact"/>
        <w:ind w:left="318"/>
      </w:pPr>
      <w:r>
        <w:t>Osobami uprawnionymi do porozumiewania się z Wykonawcami są:</w:t>
      </w:r>
    </w:p>
    <w:p w:rsidR="00C938BC" w:rsidRDefault="00C938BC">
      <w:pPr>
        <w:pStyle w:val="Tekstpodstawowy"/>
        <w:spacing w:line="275" w:lineRule="exact"/>
        <w:ind w:left="318"/>
      </w:pPr>
    </w:p>
    <w:p w:rsidR="00710044" w:rsidRPr="00724FF7" w:rsidRDefault="00A823A9" w:rsidP="005C17A0">
      <w:pPr>
        <w:pStyle w:val="Akapitzlist"/>
        <w:numPr>
          <w:ilvl w:val="0"/>
          <w:numId w:val="17"/>
        </w:numPr>
        <w:tabs>
          <w:tab w:val="left" w:pos="655"/>
          <w:tab w:val="left" w:pos="5387"/>
          <w:tab w:val="left" w:pos="8222"/>
        </w:tabs>
        <w:spacing w:line="242" w:lineRule="auto"/>
        <w:ind w:right="116" w:firstLine="0"/>
        <w:rPr>
          <w:sz w:val="24"/>
          <w:u w:val="single"/>
        </w:rPr>
      </w:pPr>
      <w:r>
        <w:rPr>
          <w:sz w:val="24"/>
        </w:rPr>
        <w:t xml:space="preserve">w     zakresie     przedmiotu 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zamówienia    </w:t>
      </w:r>
      <w:r>
        <w:rPr>
          <w:spacing w:val="17"/>
          <w:sz w:val="24"/>
        </w:rPr>
        <w:t xml:space="preserve"> </w:t>
      </w:r>
      <w:r>
        <w:rPr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 xml:space="preserve">Kamila </w:t>
      </w:r>
      <w:r>
        <w:rPr>
          <w:sz w:val="24"/>
        </w:rPr>
        <w:t>Sak, adres</w:t>
      </w:r>
      <w:r w:rsidR="005C17A0">
        <w:rPr>
          <w:sz w:val="24"/>
        </w:rPr>
        <w:t xml:space="preserve"> </w:t>
      </w:r>
      <w:hyperlink r:id="rId16">
        <w:r>
          <w:rPr>
            <w:sz w:val="24"/>
          </w:rPr>
          <w:t>mailowy:</w:t>
        </w:r>
      </w:hyperlink>
      <w:hyperlink r:id="rId17">
        <w:r w:rsidRPr="00724FF7">
          <w:rPr>
            <w:sz w:val="24"/>
            <w:u w:val="single"/>
          </w:rPr>
          <w:t xml:space="preserve"> stolowkaszkola@gmail.com</w:t>
        </w:r>
      </w:hyperlink>
    </w:p>
    <w:p w:rsidR="00710044" w:rsidRPr="00724FF7" w:rsidRDefault="00710044">
      <w:pPr>
        <w:pStyle w:val="Tekstpodstawowy"/>
        <w:spacing w:before="7"/>
        <w:rPr>
          <w:sz w:val="23"/>
          <w:u w:val="single"/>
        </w:rPr>
      </w:pPr>
    </w:p>
    <w:p w:rsidR="00710044" w:rsidRDefault="00A823A9">
      <w:pPr>
        <w:pStyle w:val="Akapitzlist"/>
        <w:numPr>
          <w:ilvl w:val="0"/>
          <w:numId w:val="17"/>
        </w:numPr>
        <w:tabs>
          <w:tab w:val="left" w:pos="401"/>
        </w:tabs>
        <w:ind w:left="400" w:hanging="145"/>
        <w:jc w:val="left"/>
        <w:rPr>
          <w:sz w:val="24"/>
        </w:rPr>
      </w:pPr>
      <w:r>
        <w:rPr>
          <w:sz w:val="24"/>
        </w:rPr>
        <w:t xml:space="preserve">w zakresie procedury </w:t>
      </w:r>
      <w:r w:rsidR="00720E08">
        <w:rPr>
          <w:sz w:val="24"/>
        </w:rPr>
        <w:t>–</w:t>
      </w:r>
      <w:r>
        <w:rPr>
          <w:sz w:val="24"/>
        </w:rPr>
        <w:t xml:space="preserve"> </w:t>
      </w:r>
      <w:r w:rsidR="00720E08">
        <w:rPr>
          <w:sz w:val="24"/>
        </w:rPr>
        <w:t xml:space="preserve">Dobrosława </w:t>
      </w:r>
      <w:proofErr w:type="spellStart"/>
      <w:r w:rsidR="00720E08">
        <w:rPr>
          <w:sz w:val="24"/>
        </w:rPr>
        <w:t>Bartusch</w:t>
      </w:r>
      <w:proofErr w:type="spellEnd"/>
      <w:r>
        <w:rPr>
          <w:sz w:val="24"/>
        </w:rPr>
        <w:t>, adres mailowy:</w:t>
      </w:r>
      <w:r w:rsidRPr="007A1B50">
        <w:rPr>
          <w:color w:val="000000" w:themeColor="text1"/>
          <w:spacing w:val="-1"/>
          <w:sz w:val="24"/>
        </w:rPr>
        <w:t xml:space="preserve"> </w:t>
      </w:r>
      <w:hyperlink r:id="rId18" w:history="1">
        <w:r w:rsidR="00720E08" w:rsidRPr="007A1B50">
          <w:rPr>
            <w:rStyle w:val="Hipercze"/>
            <w:color w:val="000000" w:themeColor="text1"/>
            <w:sz w:val="24"/>
          </w:rPr>
          <w:t>sekretariat@sptychowo.pl</w:t>
        </w:r>
      </w:hyperlink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spacing w:before="8"/>
        <w:rPr>
          <w:sz w:val="30"/>
        </w:rPr>
      </w:pPr>
    </w:p>
    <w:p w:rsidR="00710044" w:rsidRDefault="00A823A9">
      <w:pPr>
        <w:pStyle w:val="Nagwek1"/>
        <w:numPr>
          <w:ilvl w:val="0"/>
          <w:numId w:val="28"/>
        </w:numPr>
        <w:tabs>
          <w:tab w:val="left" w:pos="712"/>
        </w:tabs>
        <w:ind w:left="711" w:hanging="456"/>
        <w:jc w:val="left"/>
      </w:pPr>
      <w:r>
        <w:t>WYJAŚNIENIA TREŚCI</w:t>
      </w:r>
      <w:r>
        <w:rPr>
          <w:spacing w:val="5"/>
        </w:rPr>
        <w:t xml:space="preserve"> </w:t>
      </w:r>
      <w:r>
        <w:t>SWZ</w:t>
      </w:r>
    </w:p>
    <w:p w:rsidR="00710044" w:rsidRDefault="00710044">
      <w:pPr>
        <w:pStyle w:val="Tekstpodstawowy"/>
        <w:spacing w:before="5"/>
        <w:rPr>
          <w:b/>
          <w:sz w:val="27"/>
        </w:rPr>
      </w:pPr>
    </w:p>
    <w:p w:rsidR="00710044" w:rsidRDefault="00A823A9" w:rsidP="009131D7">
      <w:pPr>
        <w:pStyle w:val="Tekstpodstawowy"/>
        <w:ind w:left="567"/>
      </w:pPr>
      <w:r>
        <w:t>(dotyczy wszystkich części)</w:t>
      </w:r>
    </w:p>
    <w:p w:rsidR="00710044" w:rsidRDefault="00710044">
      <w:pPr>
        <w:pStyle w:val="Tekstpodstawowy"/>
        <w:spacing w:before="1"/>
      </w:pPr>
    </w:p>
    <w:p w:rsidR="00710044" w:rsidRDefault="00A823A9">
      <w:pPr>
        <w:pStyle w:val="Akapitzlist"/>
        <w:numPr>
          <w:ilvl w:val="0"/>
          <w:numId w:val="16"/>
        </w:numPr>
        <w:tabs>
          <w:tab w:val="left" w:pos="501"/>
        </w:tabs>
        <w:rPr>
          <w:sz w:val="24"/>
        </w:rPr>
      </w:pPr>
      <w:r>
        <w:rPr>
          <w:sz w:val="24"/>
        </w:rPr>
        <w:t>Wykonawca może zwrócić się do Zamawiającego z wnioskiem o wyjaśnienie treści</w:t>
      </w:r>
      <w:r>
        <w:rPr>
          <w:spacing w:val="-29"/>
          <w:sz w:val="24"/>
        </w:rPr>
        <w:t xml:space="preserve"> </w:t>
      </w:r>
      <w:r>
        <w:rPr>
          <w:sz w:val="24"/>
        </w:rPr>
        <w:t>SWZ.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0"/>
          <w:numId w:val="16"/>
        </w:numPr>
        <w:tabs>
          <w:tab w:val="left" w:pos="507"/>
        </w:tabs>
        <w:ind w:left="256" w:right="114" w:firstLine="0"/>
        <w:rPr>
          <w:sz w:val="24"/>
        </w:rPr>
      </w:pPr>
      <w:r>
        <w:rPr>
          <w:sz w:val="24"/>
        </w:rPr>
        <w:t xml:space="preserve">Zamawiający jest obowiązany udzielić wyjaśnień niezwłocznie, </w:t>
      </w:r>
      <w:r>
        <w:rPr>
          <w:spacing w:val="-3"/>
          <w:sz w:val="24"/>
        </w:rPr>
        <w:t xml:space="preserve">jednak </w:t>
      </w:r>
      <w:r>
        <w:rPr>
          <w:sz w:val="24"/>
        </w:rPr>
        <w:t xml:space="preserve">nie później niż </w:t>
      </w:r>
      <w:r>
        <w:rPr>
          <w:spacing w:val="-3"/>
          <w:sz w:val="24"/>
        </w:rPr>
        <w:t xml:space="preserve">na </w:t>
      </w:r>
      <w:r w:rsidR="00B94695">
        <w:rPr>
          <w:spacing w:val="-3"/>
          <w:sz w:val="24"/>
        </w:rPr>
        <w:br/>
      </w:r>
      <w:r>
        <w:rPr>
          <w:sz w:val="24"/>
        </w:rPr>
        <w:t xml:space="preserve">2 dni przed upływem terminu składania ofert, pod warunkiem że wniosek o wyjaśnienie treści SWZ wpłynął do zamawiającego nie później niż </w:t>
      </w:r>
      <w:r>
        <w:rPr>
          <w:spacing w:val="-3"/>
          <w:sz w:val="24"/>
        </w:rPr>
        <w:t xml:space="preserve">na </w:t>
      </w:r>
      <w:r>
        <w:rPr>
          <w:sz w:val="24"/>
        </w:rPr>
        <w:t>4 dni przed upływem terminu składania ofert</w:t>
      </w:r>
      <w:r>
        <w:rPr>
          <w:color w:val="FF0000"/>
          <w:sz w:val="24"/>
        </w:rPr>
        <w:t>.</w:t>
      </w:r>
    </w:p>
    <w:p w:rsidR="00710044" w:rsidRDefault="00710044">
      <w:pPr>
        <w:pStyle w:val="Tekstpodstawowy"/>
        <w:spacing w:before="9"/>
        <w:rPr>
          <w:sz w:val="23"/>
        </w:rPr>
      </w:pPr>
    </w:p>
    <w:p w:rsidR="00710044" w:rsidRDefault="00A823A9">
      <w:pPr>
        <w:pStyle w:val="Akapitzlist"/>
        <w:numPr>
          <w:ilvl w:val="0"/>
          <w:numId w:val="16"/>
        </w:numPr>
        <w:tabs>
          <w:tab w:val="left" w:pos="516"/>
        </w:tabs>
        <w:ind w:left="256" w:right="121" w:firstLine="0"/>
        <w:rPr>
          <w:sz w:val="24"/>
        </w:rPr>
      </w:pPr>
      <w:r>
        <w:rPr>
          <w:sz w:val="24"/>
        </w:rPr>
        <w:t xml:space="preserve">Jeżeli Zamawiający nie udzieli wyjaśnień w terminie, o którym mowa w pkt. </w:t>
      </w:r>
      <w:r>
        <w:rPr>
          <w:spacing w:val="-3"/>
          <w:sz w:val="24"/>
        </w:rPr>
        <w:t xml:space="preserve">2, </w:t>
      </w:r>
      <w:r>
        <w:rPr>
          <w:sz w:val="24"/>
        </w:rPr>
        <w:t>przedłuża termin składania ofert o czas niezbędny do zapoznania się wszystkich zainteresowanych wykonawców z wyjaśnieniami niezbędnymi do należytego przygotowania i złożenia</w:t>
      </w:r>
      <w:r>
        <w:rPr>
          <w:spacing w:val="-6"/>
          <w:sz w:val="24"/>
        </w:rPr>
        <w:t xml:space="preserve"> </w:t>
      </w:r>
      <w:r>
        <w:rPr>
          <w:sz w:val="24"/>
        </w:rPr>
        <w:t>ofert.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0"/>
          <w:numId w:val="16"/>
        </w:numPr>
        <w:tabs>
          <w:tab w:val="left" w:pos="530"/>
        </w:tabs>
        <w:spacing w:before="1"/>
        <w:ind w:left="256" w:right="122" w:firstLine="0"/>
        <w:rPr>
          <w:sz w:val="24"/>
        </w:rPr>
      </w:pPr>
      <w:r>
        <w:rPr>
          <w:sz w:val="24"/>
        </w:rPr>
        <w:t xml:space="preserve">W przypadku, gdy wniosek o wyjaśnienie treści SWZ nie wpłynął w terminie, o którym mowa w pkt. </w:t>
      </w:r>
      <w:r>
        <w:rPr>
          <w:spacing w:val="-3"/>
          <w:sz w:val="24"/>
        </w:rPr>
        <w:t xml:space="preserve">2, </w:t>
      </w:r>
      <w:r>
        <w:rPr>
          <w:sz w:val="24"/>
        </w:rPr>
        <w:t xml:space="preserve">Zamawiający nie </w:t>
      </w:r>
      <w:r>
        <w:rPr>
          <w:spacing w:val="-5"/>
          <w:sz w:val="24"/>
        </w:rPr>
        <w:t xml:space="preserve">ma </w:t>
      </w:r>
      <w:r>
        <w:rPr>
          <w:sz w:val="24"/>
        </w:rPr>
        <w:t>obowiązku udzielania wyjaśnień SWZ oraz obowiązku przedłużenia terminu składania</w:t>
      </w:r>
      <w:r>
        <w:rPr>
          <w:spacing w:val="3"/>
          <w:sz w:val="24"/>
        </w:rPr>
        <w:t xml:space="preserve"> </w:t>
      </w:r>
      <w:r>
        <w:rPr>
          <w:sz w:val="24"/>
        </w:rPr>
        <w:t>ofert.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0"/>
          <w:numId w:val="16"/>
        </w:numPr>
        <w:tabs>
          <w:tab w:val="left" w:pos="501"/>
        </w:tabs>
        <w:spacing w:line="242" w:lineRule="auto"/>
        <w:ind w:left="256" w:right="126" w:firstLine="0"/>
        <w:rPr>
          <w:sz w:val="24"/>
        </w:rPr>
      </w:pPr>
      <w:r>
        <w:rPr>
          <w:sz w:val="24"/>
        </w:rPr>
        <w:t xml:space="preserve">Przedłużenie terminu składania ofert, o którym mowa w pkt. 3, </w:t>
      </w:r>
      <w:r>
        <w:rPr>
          <w:spacing w:val="-4"/>
          <w:sz w:val="24"/>
        </w:rPr>
        <w:t xml:space="preserve">nie </w:t>
      </w:r>
      <w:r>
        <w:rPr>
          <w:sz w:val="24"/>
        </w:rPr>
        <w:t xml:space="preserve">wpływa </w:t>
      </w:r>
      <w:r>
        <w:rPr>
          <w:spacing w:val="-3"/>
          <w:sz w:val="24"/>
        </w:rPr>
        <w:t xml:space="preserve">na </w:t>
      </w:r>
      <w:r>
        <w:rPr>
          <w:sz w:val="24"/>
        </w:rPr>
        <w:t>bieg terminu składania wniosku o wyjaśnienie treści</w:t>
      </w:r>
      <w:r>
        <w:rPr>
          <w:spacing w:val="1"/>
          <w:sz w:val="24"/>
        </w:rPr>
        <w:t xml:space="preserve"> </w:t>
      </w:r>
      <w:r>
        <w:rPr>
          <w:sz w:val="24"/>
        </w:rPr>
        <w:t>SWZ.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0"/>
          <w:numId w:val="16"/>
        </w:numPr>
        <w:tabs>
          <w:tab w:val="left" w:pos="564"/>
        </w:tabs>
        <w:spacing w:line="237" w:lineRule="auto"/>
        <w:ind w:left="256" w:right="125" w:firstLine="0"/>
        <w:rPr>
          <w:sz w:val="24"/>
        </w:rPr>
      </w:pPr>
      <w:r>
        <w:rPr>
          <w:sz w:val="24"/>
        </w:rPr>
        <w:t xml:space="preserve">Treść zapytań wraz z wyjaśnieniami Zamawiający udostępnia, bez ujawniania źródła zapytania, </w:t>
      </w:r>
      <w:r>
        <w:rPr>
          <w:spacing w:val="-3"/>
          <w:sz w:val="24"/>
        </w:rPr>
        <w:t xml:space="preserve">na </w:t>
      </w:r>
      <w:r>
        <w:rPr>
          <w:sz w:val="24"/>
        </w:rPr>
        <w:t>stronie internetowej prowadzonego</w:t>
      </w:r>
      <w:r>
        <w:rPr>
          <w:spacing w:val="15"/>
          <w:sz w:val="24"/>
        </w:rPr>
        <w:t xml:space="preserve"> </w:t>
      </w:r>
      <w:r>
        <w:rPr>
          <w:sz w:val="24"/>
        </w:rPr>
        <w:t>postępowania.</w:t>
      </w:r>
    </w:p>
    <w:p w:rsidR="00710044" w:rsidRDefault="00710044">
      <w:pPr>
        <w:pStyle w:val="Tekstpodstawowy"/>
        <w:spacing w:before="8"/>
        <w:rPr>
          <w:sz w:val="28"/>
        </w:rPr>
      </w:pPr>
    </w:p>
    <w:p w:rsidR="00710044" w:rsidRDefault="00A823A9">
      <w:pPr>
        <w:pStyle w:val="Nagwek1"/>
        <w:numPr>
          <w:ilvl w:val="0"/>
          <w:numId w:val="28"/>
        </w:numPr>
        <w:tabs>
          <w:tab w:val="left" w:pos="675"/>
        </w:tabs>
        <w:spacing w:before="1"/>
        <w:ind w:left="674" w:hanging="419"/>
        <w:jc w:val="left"/>
      </w:pPr>
      <w:r>
        <w:t>TERMIN WYKONANIA</w:t>
      </w:r>
      <w:r>
        <w:rPr>
          <w:spacing w:val="-2"/>
        </w:rPr>
        <w:t xml:space="preserve"> </w:t>
      </w:r>
      <w:r>
        <w:t>ZAMÓWIENIA</w:t>
      </w:r>
    </w:p>
    <w:p w:rsidR="00710044" w:rsidRDefault="00710044">
      <w:pPr>
        <w:pStyle w:val="Tekstpodstawowy"/>
        <w:spacing w:before="5"/>
        <w:rPr>
          <w:b/>
          <w:sz w:val="27"/>
        </w:rPr>
      </w:pPr>
    </w:p>
    <w:p w:rsidR="00710044" w:rsidRDefault="00A823A9" w:rsidP="009131D7">
      <w:pPr>
        <w:pStyle w:val="Tekstpodstawowy"/>
        <w:ind w:left="709"/>
      </w:pPr>
      <w:r>
        <w:t>(dotyczy wszystkich części)</w:t>
      </w:r>
    </w:p>
    <w:p w:rsidR="00710044" w:rsidRDefault="00710044" w:rsidP="008604DB">
      <w:pPr>
        <w:pStyle w:val="Tekstpodstawowy"/>
        <w:spacing w:before="2"/>
        <w:jc w:val="both"/>
      </w:pPr>
    </w:p>
    <w:p w:rsidR="00710044" w:rsidRPr="009901D8" w:rsidRDefault="00A823A9" w:rsidP="008604DB">
      <w:pPr>
        <w:pStyle w:val="Tekstpodstawowy"/>
        <w:spacing w:line="237" w:lineRule="auto"/>
        <w:ind w:left="256" w:right="849"/>
        <w:jc w:val="both"/>
        <w:rPr>
          <w:b/>
          <w:color w:val="000000" w:themeColor="text1"/>
        </w:rPr>
      </w:pPr>
      <w:r>
        <w:t>Wykonawca jest zobowiąz</w:t>
      </w:r>
      <w:r w:rsidR="000B4A59">
        <w:t xml:space="preserve">any wykonać przedmiot umowy </w:t>
      </w:r>
      <w:r w:rsidR="000B4A59" w:rsidRPr="009901D8">
        <w:rPr>
          <w:b/>
          <w:color w:val="000000" w:themeColor="text1"/>
        </w:rPr>
        <w:t xml:space="preserve">od </w:t>
      </w:r>
      <w:r w:rsidR="009901D8" w:rsidRPr="009901D8">
        <w:rPr>
          <w:b/>
          <w:color w:val="000000" w:themeColor="text1"/>
        </w:rPr>
        <w:t>2</w:t>
      </w:r>
      <w:r w:rsidR="007A1B50" w:rsidRPr="009901D8">
        <w:rPr>
          <w:b/>
          <w:color w:val="000000" w:themeColor="text1"/>
        </w:rPr>
        <w:t xml:space="preserve"> stycznia 2026</w:t>
      </w:r>
      <w:r w:rsidRPr="009901D8">
        <w:rPr>
          <w:b/>
          <w:color w:val="000000" w:themeColor="text1"/>
        </w:rPr>
        <w:t xml:space="preserve"> r. </w:t>
      </w:r>
      <w:r w:rsidR="008604DB" w:rsidRPr="009901D8">
        <w:rPr>
          <w:b/>
          <w:color w:val="000000" w:themeColor="text1"/>
        </w:rPr>
        <w:t xml:space="preserve">              </w:t>
      </w:r>
      <w:r w:rsidR="007A1B50" w:rsidRPr="009901D8">
        <w:rPr>
          <w:b/>
          <w:color w:val="000000" w:themeColor="text1"/>
        </w:rPr>
        <w:t>do 31 grudnia 2026</w:t>
      </w:r>
      <w:r w:rsidR="008D2513" w:rsidRPr="009901D8">
        <w:rPr>
          <w:b/>
          <w:color w:val="000000" w:themeColor="text1"/>
        </w:rPr>
        <w:t xml:space="preserve"> </w:t>
      </w:r>
      <w:r w:rsidRPr="009901D8">
        <w:rPr>
          <w:b/>
          <w:color w:val="000000" w:themeColor="text1"/>
        </w:rPr>
        <w:t>r.</w:t>
      </w:r>
    </w:p>
    <w:p w:rsidR="00710044" w:rsidRDefault="00710044">
      <w:pPr>
        <w:pStyle w:val="Tekstpodstawowy"/>
        <w:spacing w:before="9"/>
        <w:rPr>
          <w:sz w:val="28"/>
        </w:rPr>
      </w:pPr>
    </w:p>
    <w:p w:rsidR="00710044" w:rsidRDefault="00A823A9">
      <w:pPr>
        <w:pStyle w:val="Nagwek1"/>
        <w:numPr>
          <w:ilvl w:val="0"/>
          <w:numId w:val="28"/>
        </w:numPr>
        <w:tabs>
          <w:tab w:val="left" w:pos="781"/>
        </w:tabs>
        <w:ind w:left="780" w:hanging="525"/>
        <w:jc w:val="left"/>
      </w:pPr>
      <w:r>
        <w:t>PODSTAWY WYKLUCZENIA Z</w:t>
      </w:r>
      <w:r>
        <w:rPr>
          <w:spacing w:val="-1"/>
        </w:rPr>
        <w:t xml:space="preserve"> </w:t>
      </w:r>
      <w:r>
        <w:t>POSTĘPOWANIA</w:t>
      </w:r>
    </w:p>
    <w:p w:rsidR="00710044" w:rsidRDefault="00710044">
      <w:pPr>
        <w:pStyle w:val="Tekstpodstawowy"/>
        <w:spacing w:before="5"/>
        <w:rPr>
          <w:b/>
          <w:sz w:val="27"/>
        </w:rPr>
      </w:pPr>
    </w:p>
    <w:p w:rsidR="00710044" w:rsidRDefault="00A823A9" w:rsidP="009131D7">
      <w:pPr>
        <w:pStyle w:val="Tekstpodstawowy"/>
        <w:ind w:left="567"/>
      </w:pPr>
      <w:r>
        <w:t>(dotyczy wszystkich części)</w:t>
      </w:r>
    </w:p>
    <w:p w:rsidR="00710044" w:rsidRDefault="00710044">
      <w:pPr>
        <w:pStyle w:val="Tekstpodstawowy"/>
        <w:spacing w:before="2"/>
        <w:rPr>
          <w:sz w:val="28"/>
        </w:rPr>
      </w:pPr>
    </w:p>
    <w:p w:rsidR="00710044" w:rsidRDefault="00A823A9">
      <w:pPr>
        <w:pStyle w:val="Akapitzlist"/>
        <w:numPr>
          <w:ilvl w:val="0"/>
          <w:numId w:val="15"/>
        </w:numPr>
        <w:tabs>
          <w:tab w:val="left" w:pos="502"/>
        </w:tabs>
        <w:ind w:hanging="246"/>
        <w:rPr>
          <w:sz w:val="24"/>
        </w:rPr>
      </w:pPr>
      <w:r>
        <w:rPr>
          <w:sz w:val="24"/>
        </w:rPr>
        <w:t xml:space="preserve">Art. 108. </w:t>
      </w:r>
      <w:r>
        <w:rPr>
          <w:spacing w:val="-3"/>
          <w:sz w:val="24"/>
        </w:rPr>
        <w:t xml:space="preserve">1. </w:t>
      </w:r>
      <w:r>
        <w:rPr>
          <w:sz w:val="24"/>
        </w:rPr>
        <w:t>Z postępowania o udzielenie zamówienia wyklucza się</w:t>
      </w:r>
      <w:r>
        <w:rPr>
          <w:spacing w:val="12"/>
          <w:sz w:val="24"/>
        </w:rPr>
        <w:t xml:space="preserve"> </w:t>
      </w:r>
      <w:r>
        <w:rPr>
          <w:sz w:val="24"/>
        </w:rPr>
        <w:t>wykonawcę:</w:t>
      </w:r>
    </w:p>
    <w:p w:rsidR="00710044" w:rsidRDefault="00710044">
      <w:pPr>
        <w:rPr>
          <w:sz w:val="24"/>
        </w:rPr>
        <w:sectPr w:rsidR="00710044">
          <w:pgSz w:w="11910" w:h="16840"/>
          <w:pgMar w:top="1580" w:right="1300" w:bottom="1180" w:left="1160" w:header="0" w:footer="998" w:gutter="0"/>
          <w:cols w:space="708"/>
        </w:sectPr>
      </w:pPr>
    </w:p>
    <w:p w:rsidR="00710044" w:rsidRDefault="00A823A9">
      <w:pPr>
        <w:pStyle w:val="Akapitzlist"/>
        <w:numPr>
          <w:ilvl w:val="1"/>
          <w:numId w:val="15"/>
        </w:numPr>
        <w:tabs>
          <w:tab w:val="left" w:pos="761"/>
        </w:tabs>
        <w:spacing w:before="88" w:line="275" w:lineRule="exact"/>
        <w:ind w:hanging="260"/>
        <w:jc w:val="both"/>
        <w:rPr>
          <w:sz w:val="24"/>
        </w:rPr>
      </w:pPr>
      <w:r>
        <w:rPr>
          <w:sz w:val="24"/>
        </w:rPr>
        <w:lastRenderedPageBreak/>
        <w:t>będącego osobą fizyczną, którego prawomocnie skazano za</w:t>
      </w:r>
      <w:r>
        <w:rPr>
          <w:spacing w:val="10"/>
          <w:sz w:val="24"/>
        </w:rPr>
        <w:t xml:space="preserve"> </w:t>
      </w:r>
      <w:r>
        <w:rPr>
          <w:sz w:val="24"/>
        </w:rPr>
        <w:t>przestępstwo:</w:t>
      </w:r>
    </w:p>
    <w:p w:rsidR="00710044" w:rsidRDefault="00A823A9">
      <w:pPr>
        <w:pStyle w:val="Akapitzlist"/>
        <w:numPr>
          <w:ilvl w:val="2"/>
          <w:numId w:val="15"/>
        </w:numPr>
        <w:tabs>
          <w:tab w:val="left" w:pos="1203"/>
        </w:tabs>
        <w:ind w:right="112"/>
        <w:rPr>
          <w:sz w:val="24"/>
        </w:rPr>
      </w:pPr>
      <w:r>
        <w:rPr>
          <w:sz w:val="24"/>
        </w:rPr>
        <w:t xml:space="preserve">udziału w zorganizowanej grupie przestępczej albo związku mającym </w:t>
      </w:r>
      <w:r>
        <w:rPr>
          <w:spacing w:val="-3"/>
          <w:sz w:val="24"/>
        </w:rPr>
        <w:t xml:space="preserve">na </w:t>
      </w:r>
      <w:r>
        <w:rPr>
          <w:sz w:val="24"/>
        </w:rPr>
        <w:t>celu popełnienie przestępstwa lub przestępstwa skarbowego, o którym mowa w art. 258 Kodeksu</w:t>
      </w:r>
      <w:r>
        <w:rPr>
          <w:spacing w:val="1"/>
          <w:sz w:val="24"/>
        </w:rPr>
        <w:t xml:space="preserve"> </w:t>
      </w:r>
      <w:r>
        <w:rPr>
          <w:sz w:val="24"/>
        </w:rPr>
        <w:t>karnego,</w:t>
      </w:r>
    </w:p>
    <w:p w:rsidR="00710044" w:rsidRDefault="00A823A9">
      <w:pPr>
        <w:pStyle w:val="Akapitzlist"/>
        <w:numPr>
          <w:ilvl w:val="2"/>
          <w:numId w:val="15"/>
        </w:numPr>
        <w:tabs>
          <w:tab w:val="left" w:pos="1203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handlu ludźmi, o którym mowa w art. 189a Kodeksu</w:t>
      </w:r>
      <w:r>
        <w:rPr>
          <w:spacing w:val="14"/>
          <w:sz w:val="24"/>
        </w:rPr>
        <w:t xml:space="preserve"> </w:t>
      </w:r>
      <w:r>
        <w:rPr>
          <w:sz w:val="24"/>
        </w:rPr>
        <w:t>karnego,</w:t>
      </w:r>
    </w:p>
    <w:p w:rsidR="00710044" w:rsidRDefault="00A823A9">
      <w:pPr>
        <w:pStyle w:val="Akapitzlist"/>
        <w:numPr>
          <w:ilvl w:val="2"/>
          <w:numId w:val="15"/>
        </w:numPr>
        <w:tabs>
          <w:tab w:val="left" w:pos="1203"/>
        </w:tabs>
        <w:spacing w:line="242" w:lineRule="auto"/>
        <w:ind w:right="112"/>
        <w:rPr>
          <w:sz w:val="24"/>
        </w:rPr>
      </w:pPr>
      <w:r>
        <w:rPr>
          <w:sz w:val="24"/>
        </w:rPr>
        <w:t xml:space="preserve">o którym mowa w art. 228–230a, art. 250a Kodeksu karnego lub w art. 46 </w:t>
      </w:r>
      <w:r>
        <w:rPr>
          <w:spacing w:val="-4"/>
          <w:sz w:val="24"/>
        </w:rPr>
        <w:t xml:space="preserve">lub </w:t>
      </w:r>
      <w:r>
        <w:rPr>
          <w:sz w:val="24"/>
        </w:rPr>
        <w:t>art.  48 ustawy z dn</w:t>
      </w:r>
      <w:r w:rsidR="00E539BA">
        <w:rPr>
          <w:sz w:val="24"/>
        </w:rPr>
        <w:t>ia 25 czerwca 2010 r. o sporcie,</w:t>
      </w:r>
    </w:p>
    <w:p w:rsidR="00710044" w:rsidRDefault="00A823A9">
      <w:pPr>
        <w:pStyle w:val="Akapitzlist"/>
        <w:numPr>
          <w:ilvl w:val="2"/>
          <w:numId w:val="15"/>
        </w:numPr>
        <w:tabs>
          <w:tab w:val="left" w:pos="1265"/>
        </w:tabs>
        <w:ind w:right="108"/>
        <w:rPr>
          <w:sz w:val="24"/>
        </w:rPr>
      </w:pPr>
      <w:r>
        <w:tab/>
      </w:r>
      <w:r>
        <w:rPr>
          <w:sz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</w:t>
      </w:r>
      <w:r>
        <w:rPr>
          <w:spacing w:val="3"/>
          <w:sz w:val="24"/>
        </w:rPr>
        <w:t xml:space="preserve"> </w:t>
      </w:r>
      <w:r>
        <w:rPr>
          <w:sz w:val="24"/>
        </w:rPr>
        <w:t>karnego,</w:t>
      </w:r>
    </w:p>
    <w:p w:rsidR="00710044" w:rsidRDefault="00A823A9">
      <w:pPr>
        <w:pStyle w:val="Akapitzlist"/>
        <w:numPr>
          <w:ilvl w:val="2"/>
          <w:numId w:val="15"/>
        </w:numPr>
        <w:tabs>
          <w:tab w:val="left" w:pos="1261"/>
        </w:tabs>
        <w:spacing w:line="242" w:lineRule="auto"/>
        <w:ind w:right="118"/>
        <w:rPr>
          <w:sz w:val="24"/>
        </w:rPr>
      </w:pPr>
      <w:r>
        <w:tab/>
      </w:r>
      <w:r>
        <w:rPr>
          <w:sz w:val="24"/>
        </w:rPr>
        <w:t>o charakterze terrorystycznym, o którym mowa w art. 115 § 20 Kodeksu karnego, lub mające na celu popełnienie tego</w:t>
      </w:r>
      <w:r>
        <w:rPr>
          <w:spacing w:val="6"/>
          <w:sz w:val="24"/>
        </w:rPr>
        <w:t xml:space="preserve"> </w:t>
      </w:r>
      <w:r>
        <w:rPr>
          <w:sz w:val="24"/>
        </w:rPr>
        <w:t>przestępstwa,</w:t>
      </w:r>
    </w:p>
    <w:p w:rsidR="00710044" w:rsidRDefault="00A823A9">
      <w:pPr>
        <w:pStyle w:val="Akapitzlist"/>
        <w:numPr>
          <w:ilvl w:val="2"/>
          <w:numId w:val="15"/>
        </w:numPr>
        <w:tabs>
          <w:tab w:val="left" w:pos="1265"/>
        </w:tabs>
        <w:ind w:right="110"/>
        <w:rPr>
          <w:sz w:val="24"/>
        </w:rPr>
      </w:pPr>
      <w:r>
        <w:tab/>
      </w:r>
      <w:r>
        <w:rPr>
          <w:sz w:val="24"/>
        </w:rPr>
        <w:t>pracy małoletnich cudzoziemców, o którym mowa w art. 9 ust. 2 ustawy z dnia 15 czerwca 2012 r. o skutkach powierzania wykonywania pracy cudzoziemcom przebywającym wbrew przepisom na terytorium Rzeczypospolitej Polskiej (Dz. U. poz.</w:t>
      </w:r>
      <w:r>
        <w:rPr>
          <w:spacing w:val="-1"/>
          <w:sz w:val="24"/>
        </w:rPr>
        <w:t xml:space="preserve"> </w:t>
      </w:r>
      <w:r>
        <w:rPr>
          <w:sz w:val="24"/>
        </w:rPr>
        <w:t>769),</w:t>
      </w:r>
    </w:p>
    <w:p w:rsidR="00710044" w:rsidRDefault="00A823A9">
      <w:pPr>
        <w:pStyle w:val="Akapitzlist"/>
        <w:numPr>
          <w:ilvl w:val="2"/>
          <w:numId w:val="15"/>
        </w:numPr>
        <w:tabs>
          <w:tab w:val="left" w:pos="1265"/>
        </w:tabs>
        <w:ind w:right="105"/>
        <w:rPr>
          <w:sz w:val="24"/>
        </w:rPr>
      </w:pPr>
      <w:r>
        <w:tab/>
      </w:r>
      <w:r>
        <w:rPr>
          <w:sz w:val="24"/>
        </w:rPr>
        <w:t>przeciwko obrotowi gospodarczemu, o których mowa w art. 296–307 Kodeksu karnego, przestępstwo oszustwa, o którym mowa w art. 286 Kodeksu karnego, przestępstwo przeciwko wiarygodności dokumentów, o których mowa w art. 270– 277d Kodeksu karnego, lub przestępstwo</w:t>
      </w:r>
      <w:r>
        <w:rPr>
          <w:spacing w:val="8"/>
          <w:sz w:val="24"/>
        </w:rPr>
        <w:t xml:space="preserve"> </w:t>
      </w:r>
      <w:r>
        <w:rPr>
          <w:sz w:val="24"/>
        </w:rPr>
        <w:t>skarbowe,</w:t>
      </w:r>
    </w:p>
    <w:p w:rsidR="00710044" w:rsidRDefault="00A823A9">
      <w:pPr>
        <w:pStyle w:val="Akapitzlist"/>
        <w:numPr>
          <w:ilvl w:val="2"/>
          <w:numId w:val="15"/>
        </w:numPr>
        <w:tabs>
          <w:tab w:val="left" w:pos="1261"/>
        </w:tabs>
        <w:ind w:right="113"/>
        <w:rPr>
          <w:sz w:val="24"/>
        </w:rPr>
      </w:pPr>
      <w:r>
        <w:tab/>
      </w:r>
      <w:r>
        <w:rPr>
          <w:sz w:val="24"/>
        </w:rPr>
        <w:t xml:space="preserve">o którym mowa w art. 9 ust. 1 i 3 lub art. 10 ustawy z dnia 15 czerwca 2012 r. </w:t>
      </w:r>
      <w:r w:rsidR="00B94695">
        <w:rPr>
          <w:sz w:val="24"/>
        </w:rPr>
        <w:br/>
      </w:r>
      <w:r>
        <w:rPr>
          <w:sz w:val="24"/>
        </w:rPr>
        <w:t xml:space="preserve">o skutkach powierzania wykonywania pracy cudzoziemcom przebywającym wbrew przepisom </w:t>
      </w:r>
      <w:r>
        <w:rPr>
          <w:spacing w:val="-3"/>
          <w:sz w:val="24"/>
        </w:rPr>
        <w:t xml:space="preserve">na </w:t>
      </w:r>
      <w:r>
        <w:rPr>
          <w:sz w:val="24"/>
        </w:rPr>
        <w:t>terytorium Rzeczypospolitej Polskiej – lub za odpowiedni czyn zabroniony określony w przepisach prawa</w:t>
      </w:r>
      <w:r>
        <w:rPr>
          <w:spacing w:val="-13"/>
          <w:sz w:val="24"/>
        </w:rPr>
        <w:t xml:space="preserve"> </w:t>
      </w:r>
      <w:r>
        <w:rPr>
          <w:sz w:val="24"/>
        </w:rPr>
        <w:t>obcego;</w:t>
      </w:r>
    </w:p>
    <w:p w:rsidR="00710044" w:rsidRDefault="00A823A9" w:rsidP="00E539BA">
      <w:pPr>
        <w:pStyle w:val="Akapitzlist"/>
        <w:numPr>
          <w:ilvl w:val="1"/>
          <w:numId w:val="15"/>
        </w:numPr>
        <w:tabs>
          <w:tab w:val="left" w:pos="651"/>
        </w:tabs>
        <w:spacing w:line="276" w:lineRule="auto"/>
        <w:ind w:left="256" w:right="119" w:firstLine="62"/>
        <w:jc w:val="both"/>
        <w:rPr>
          <w:sz w:val="24"/>
        </w:rPr>
      </w:pPr>
      <w:r>
        <w:rPr>
          <w:sz w:val="24"/>
        </w:rPr>
        <w:t xml:space="preserve">jeżeli urzędującego członka </w:t>
      </w:r>
      <w:r>
        <w:rPr>
          <w:spacing w:val="-3"/>
          <w:sz w:val="24"/>
        </w:rPr>
        <w:t xml:space="preserve">jego </w:t>
      </w:r>
      <w:r>
        <w:rPr>
          <w:sz w:val="24"/>
        </w:rPr>
        <w:t>organu zarządzającego lub nadzorczego, wspólnika spółki w spółce jawnej lub partnerskiej albo komplementariusza w spółce komandytowej lub komandytowo-akcyjnej lub prokurenta prawomocnie skazano za przestępstwo, o którym mowa w pkt</w:t>
      </w:r>
      <w:r>
        <w:rPr>
          <w:spacing w:val="7"/>
          <w:sz w:val="24"/>
        </w:rPr>
        <w:t xml:space="preserve"> </w:t>
      </w:r>
      <w:r>
        <w:rPr>
          <w:sz w:val="24"/>
        </w:rPr>
        <w:t>1;</w:t>
      </w:r>
    </w:p>
    <w:p w:rsidR="00E539BA" w:rsidRPr="00E539BA" w:rsidRDefault="00A823A9" w:rsidP="00E539BA">
      <w:pPr>
        <w:pStyle w:val="Akapitzlist"/>
        <w:numPr>
          <w:ilvl w:val="1"/>
          <w:numId w:val="15"/>
        </w:numPr>
        <w:tabs>
          <w:tab w:val="left" w:pos="583"/>
          <w:tab w:val="left" w:pos="2127"/>
          <w:tab w:val="left" w:pos="4536"/>
        </w:tabs>
        <w:spacing w:before="189" w:line="276" w:lineRule="auto"/>
        <w:ind w:left="284" w:right="-48" w:firstLine="62"/>
        <w:jc w:val="left"/>
        <w:rPr>
          <w:sz w:val="24"/>
        </w:rPr>
      </w:pPr>
      <w:r>
        <w:rPr>
          <w:sz w:val="24"/>
        </w:rPr>
        <w:t xml:space="preserve">wobec którego </w:t>
      </w:r>
      <w:r>
        <w:rPr>
          <w:spacing w:val="-3"/>
          <w:sz w:val="24"/>
        </w:rPr>
        <w:t xml:space="preserve">wydano </w:t>
      </w:r>
      <w:r>
        <w:rPr>
          <w:sz w:val="24"/>
        </w:rPr>
        <w:t xml:space="preserve">prawomocny wyrok sądu lub ostateczną decyzję administracyjną </w:t>
      </w:r>
      <w:r w:rsidR="00B94695">
        <w:rPr>
          <w:sz w:val="24"/>
        </w:rPr>
        <w:br/>
      </w:r>
      <w:r>
        <w:rPr>
          <w:sz w:val="24"/>
        </w:rPr>
        <w:t xml:space="preserve">o zaleganiu z uiszczeniem podatków, opłat lub składek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ubezpieczenie społeczne lub zdrowotne, </w:t>
      </w:r>
      <w:r>
        <w:rPr>
          <w:spacing w:val="-3"/>
          <w:sz w:val="24"/>
        </w:rPr>
        <w:t xml:space="preserve">chyba </w:t>
      </w:r>
      <w:r>
        <w:rPr>
          <w:sz w:val="24"/>
        </w:rPr>
        <w:t xml:space="preserve">że wykonawca odpowiednio przed upływem terminu do składania wniosków o dopuszczenie do udziału w postępowaniu albo przed upływem terminu składania ofert dokonał płatności należnych podatków, opłat lub składek </w:t>
      </w:r>
      <w:r>
        <w:rPr>
          <w:spacing w:val="-3"/>
          <w:sz w:val="24"/>
        </w:rPr>
        <w:t xml:space="preserve">na </w:t>
      </w:r>
      <w:r>
        <w:rPr>
          <w:sz w:val="24"/>
        </w:rPr>
        <w:t>ubezpieczenie społeczne lub zdrowotne wraz z odsetkami lub grzywnami lub zawarł wiążąc</w:t>
      </w:r>
      <w:r w:rsidR="00E539BA">
        <w:rPr>
          <w:sz w:val="24"/>
        </w:rPr>
        <w:t xml:space="preserve">e porozumienie w sprawie spłaty </w:t>
      </w:r>
      <w:r>
        <w:rPr>
          <w:sz w:val="24"/>
        </w:rPr>
        <w:t>tych</w:t>
      </w:r>
      <w:r>
        <w:rPr>
          <w:spacing w:val="-12"/>
          <w:sz w:val="24"/>
        </w:rPr>
        <w:t xml:space="preserve"> </w:t>
      </w:r>
      <w:r>
        <w:rPr>
          <w:sz w:val="24"/>
        </w:rPr>
        <w:t>należności;</w:t>
      </w:r>
      <w:r w:rsidR="00E539BA">
        <w:rPr>
          <w:sz w:val="24"/>
        </w:rPr>
        <w:br/>
      </w:r>
    </w:p>
    <w:p w:rsidR="00E539BA" w:rsidRPr="00E539BA" w:rsidRDefault="00985C91" w:rsidP="004A47B1">
      <w:pPr>
        <w:pStyle w:val="Akapitzlist"/>
        <w:numPr>
          <w:ilvl w:val="1"/>
          <w:numId w:val="15"/>
        </w:numPr>
        <w:tabs>
          <w:tab w:val="left" w:pos="567"/>
        </w:tabs>
        <w:spacing w:before="100" w:beforeAutospacing="1" w:after="100" w:afterAutospacing="1" w:line="720" w:lineRule="auto"/>
        <w:ind w:left="284" w:firstLine="0"/>
        <w:jc w:val="both"/>
        <w:rPr>
          <w:sz w:val="24"/>
        </w:rPr>
      </w:pPr>
      <w:r>
        <w:rPr>
          <w:sz w:val="24"/>
        </w:rPr>
        <w:t xml:space="preserve">  </w:t>
      </w:r>
      <w:r w:rsidR="00A823A9">
        <w:rPr>
          <w:sz w:val="24"/>
        </w:rPr>
        <w:t>wobec</w:t>
      </w:r>
      <w:r w:rsidR="00A823A9">
        <w:rPr>
          <w:spacing w:val="26"/>
          <w:sz w:val="24"/>
        </w:rPr>
        <w:t xml:space="preserve"> </w:t>
      </w:r>
      <w:r w:rsidR="00A823A9">
        <w:rPr>
          <w:sz w:val="24"/>
        </w:rPr>
        <w:t>którego</w:t>
      </w:r>
      <w:r w:rsidR="00A823A9">
        <w:rPr>
          <w:spacing w:val="27"/>
          <w:sz w:val="24"/>
        </w:rPr>
        <w:t xml:space="preserve"> </w:t>
      </w:r>
      <w:r w:rsidR="00A823A9">
        <w:rPr>
          <w:sz w:val="24"/>
        </w:rPr>
        <w:t>orzeczono</w:t>
      </w:r>
      <w:r w:rsidR="00A823A9">
        <w:rPr>
          <w:spacing w:val="31"/>
          <w:sz w:val="24"/>
        </w:rPr>
        <w:t xml:space="preserve"> </w:t>
      </w:r>
      <w:r w:rsidR="00A823A9">
        <w:rPr>
          <w:sz w:val="24"/>
        </w:rPr>
        <w:t>zakaz</w:t>
      </w:r>
      <w:r w:rsidR="00A823A9">
        <w:rPr>
          <w:spacing w:val="26"/>
          <w:sz w:val="24"/>
        </w:rPr>
        <w:t xml:space="preserve"> </w:t>
      </w:r>
      <w:r w:rsidR="00A823A9">
        <w:rPr>
          <w:sz w:val="24"/>
        </w:rPr>
        <w:t>ubiegania</w:t>
      </w:r>
      <w:r w:rsidR="00A823A9">
        <w:rPr>
          <w:spacing w:val="26"/>
          <w:sz w:val="24"/>
        </w:rPr>
        <w:t xml:space="preserve"> </w:t>
      </w:r>
      <w:r w:rsidR="00A823A9">
        <w:rPr>
          <w:sz w:val="24"/>
        </w:rPr>
        <w:t>się</w:t>
      </w:r>
      <w:r w:rsidR="00A823A9">
        <w:rPr>
          <w:spacing w:val="26"/>
          <w:sz w:val="24"/>
        </w:rPr>
        <w:t xml:space="preserve"> </w:t>
      </w:r>
      <w:r w:rsidR="00A823A9">
        <w:rPr>
          <w:sz w:val="24"/>
        </w:rPr>
        <w:t>o</w:t>
      </w:r>
      <w:r w:rsidR="00A823A9">
        <w:rPr>
          <w:spacing w:val="31"/>
          <w:sz w:val="24"/>
        </w:rPr>
        <w:t xml:space="preserve"> </w:t>
      </w:r>
      <w:r w:rsidR="00A823A9">
        <w:rPr>
          <w:sz w:val="24"/>
        </w:rPr>
        <w:t>zamówienia</w:t>
      </w:r>
      <w:r w:rsidR="00A823A9">
        <w:rPr>
          <w:spacing w:val="27"/>
          <w:sz w:val="24"/>
        </w:rPr>
        <w:t xml:space="preserve"> </w:t>
      </w:r>
      <w:r w:rsidR="00A823A9">
        <w:rPr>
          <w:sz w:val="24"/>
        </w:rPr>
        <w:t>publiczne;</w:t>
      </w:r>
    </w:p>
    <w:p w:rsidR="00710044" w:rsidRDefault="00A823A9" w:rsidP="00E539BA">
      <w:pPr>
        <w:pStyle w:val="Akapitzlist"/>
        <w:numPr>
          <w:ilvl w:val="1"/>
          <w:numId w:val="15"/>
        </w:numPr>
        <w:tabs>
          <w:tab w:val="left" w:pos="567"/>
        </w:tabs>
        <w:spacing w:before="100" w:beforeAutospacing="1" w:line="276" w:lineRule="auto"/>
        <w:ind w:left="255" w:right="113" w:firstLine="62"/>
        <w:jc w:val="both"/>
        <w:rPr>
          <w:sz w:val="24"/>
        </w:rPr>
      </w:pPr>
      <w:r>
        <w:rPr>
          <w:sz w:val="24"/>
        </w:rPr>
        <w:t xml:space="preserve">jeżeli zamawiający może stwierdzić,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</w:t>
      </w:r>
      <w:r>
        <w:rPr>
          <w:spacing w:val="2"/>
          <w:sz w:val="24"/>
        </w:rPr>
        <w:t xml:space="preserve">te </w:t>
      </w:r>
      <w:r>
        <w:rPr>
          <w:sz w:val="24"/>
        </w:rPr>
        <w:t>oferty lub wnioski niezależnie od</w:t>
      </w:r>
      <w:r>
        <w:rPr>
          <w:spacing w:val="52"/>
          <w:sz w:val="24"/>
        </w:rPr>
        <w:t xml:space="preserve"> </w:t>
      </w:r>
      <w:r>
        <w:rPr>
          <w:sz w:val="24"/>
        </w:rPr>
        <w:t>siebie;</w:t>
      </w:r>
    </w:p>
    <w:p w:rsidR="00E539BA" w:rsidRPr="00E539BA" w:rsidRDefault="00A823A9" w:rsidP="00E539BA">
      <w:pPr>
        <w:pStyle w:val="Akapitzlist"/>
        <w:numPr>
          <w:ilvl w:val="1"/>
          <w:numId w:val="15"/>
        </w:numPr>
        <w:tabs>
          <w:tab w:val="left" w:pos="592"/>
        </w:tabs>
        <w:spacing w:before="2" w:line="276" w:lineRule="auto"/>
        <w:ind w:left="256" w:right="111" w:firstLine="62"/>
        <w:jc w:val="both"/>
        <w:rPr>
          <w:sz w:val="24"/>
          <w:szCs w:val="24"/>
        </w:rPr>
      </w:pPr>
      <w:r w:rsidRPr="00E539BA">
        <w:rPr>
          <w:spacing w:val="-3"/>
          <w:sz w:val="24"/>
          <w:szCs w:val="24"/>
        </w:rPr>
        <w:t xml:space="preserve">jeżeli, </w:t>
      </w:r>
      <w:r w:rsidRPr="00E539BA">
        <w:rPr>
          <w:sz w:val="24"/>
          <w:szCs w:val="24"/>
        </w:rPr>
        <w:t xml:space="preserve">w przypadkach, o których mowa w art. 85 ust. </w:t>
      </w:r>
      <w:r w:rsidRPr="00E539BA">
        <w:rPr>
          <w:spacing w:val="-3"/>
          <w:sz w:val="24"/>
          <w:szCs w:val="24"/>
        </w:rPr>
        <w:t xml:space="preserve">1, </w:t>
      </w:r>
      <w:r w:rsidRPr="00E539BA">
        <w:rPr>
          <w:sz w:val="24"/>
          <w:szCs w:val="24"/>
        </w:rPr>
        <w:t xml:space="preserve">doszło </w:t>
      </w:r>
      <w:r w:rsidRPr="00E539BA">
        <w:rPr>
          <w:spacing w:val="-3"/>
          <w:sz w:val="24"/>
          <w:szCs w:val="24"/>
        </w:rPr>
        <w:t xml:space="preserve">do </w:t>
      </w:r>
      <w:r w:rsidRPr="00E539BA">
        <w:rPr>
          <w:sz w:val="24"/>
          <w:szCs w:val="24"/>
        </w:rPr>
        <w:t>zakłócenia konkurencji wynikającego z wcześniejszego zaangażowania tego wykonawcy lub podmiotu, który</w:t>
      </w:r>
      <w:r w:rsidRPr="00E539BA">
        <w:rPr>
          <w:spacing w:val="58"/>
          <w:sz w:val="24"/>
          <w:szCs w:val="24"/>
        </w:rPr>
        <w:t xml:space="preserve"> </w:t>
      </w:r>
      <w:r w:rsidR="00E539BA" w:rsidRPr="00E539BA">
        <w:rPr>
          <w:sz w:val="24"/>
          <w:szCs w:val="24"/>
        </w:rPr>
        <w:t>należy</w:t>
      </w:r>
    </w:p>
    <w:p w:rsidR="00710044" w:rsidRPr="00E539BA" w:rsidRDefault="00E539BA" w:rsidP="00B9211C">
      <w:pPr>
        <w:tabs>
          <w:tab w:val="left" w:pos="1272"/>
        </w:tabs>
        <w:spacing w:before="100" w:beforeAutospacing="1"/>
        <w:ind w:left="255" w:right="113"/>
        <w:jc w:val="both"/>
        <w:rPr>
          <w:sz w:val="24"/>
          <w:szCs w:val="24"/>
        </w:rPr>
      </w:pPr>
      <w:r w:rsidRPr="00E539BA">
        <w:rPr>
          <w:sz w:val="24"/>
          <w:szCs w:val="24"/>
        </w:rPr>
        <w:lastRenderedPageBreak/>
        <w:t xml:space="preserve"> z w</w:t>
      </w:r>
      <w:r w:rsidR="00A823A9" w:rsidRPr="00E539BA">
        <w:rPr>
          <w:sz w:val="24"/>
          <w:szCs w:val="24"/>
        </w:rPr>
        <w:t xml:space="preserve">ykonawcą do tej samej grupy kapitałowej w rozumieniu ustawy z dnia 16 lutego 2007 r. </w:t>
      </w:r>
      <w:r w:rsidR="00B94695" w:rsidRPr="00E539BA">
        <w:rPr>
          <w:sz w:val="24"/>
          <w:szCs w:val="24"/>
        </w:rPr>
        <w:br/>
      </w:r>
      <w:r w:rsidR="00A823A9" w:rsidRPr="00E539BA">
        <w:rPr>
          <w:sz w:val="24"/>
          <w:szCs w:val="24"/>
        </w:rPr>
        <w:t xml:space="preserve">o ochronie konkurencji i konsumentów, chyba że spowodowane tym zakłócenie konkurencji może być wyeliminowane w inny sposób niż przez wykluczenie wykonawcy z udziału </w:t>
      </w:r>
      <w:r w:rsidR="00B94695" w:rsidRPr="00E539BA">
        <w:rPr>
          <w:sz w:val="24"/>
          <w:szCs w:val="24"/>
        </w:rPr>
        <w:br/>
      </w:r>
      <w:r w:rsidR="00A823A9" w:rsidRPr="00E539BA">
        <w:rPr>
          <w:sz w:val="24"/>
          <w:szCs w:val="24"/>
        </w:rPr>
        <w:t>w postępowaniu o udzielenie zamówienia.</w:t>
      </w:r>
    </w:p>
    <w:p w:rsidR="00710044" w:rsidRPr="00C938BC" w:rsidRDefault="00CA061E" w:rsidP="00CA061E">
      <w:pPr>
        <w:pStyle w:val="Akapitzlist"/>
        <w:tabs>
          <w:tab w:val="left" w:pos="284"/>
        </w:tabs>
        <w:spacing w:before="200" w:line="276" w:lineRule="auto"/>
        <w:ind w:left="284" w:right="107"/>
        <w:rPr>
          <w:sz w:val="24"/>
        </w:rPr>
      </w:pPr>
      <w:r>
        <w:rPr>
          <w:sz w:val="24"/>
        </w:rPr>
        <w:t xml:space="preserve">7) </w:t>
      </w:r>
      <w:r w:rsidR="00A823A9" w:rsidRPr="00C938BC">
        <w:rPr>
          <w:sz w:val="24"/>
        </w:rPr>
        <w:t xml:space="preserve">Z postępowania o udzielenie zamówienia, w przypadku zamówienia o wartości równej lub przekraczającej wyrażoną w złotych równowartość kwoty dla robót budowlanych – 20 000 000 euro, a </w:t>
      </w:r>
      <w:r w:rsidR="00A823A9" w:rsidRPr="00C938BC">
        <w:rPr>
          <w:spacing w:val="-4"/>
          <w:sz w:val="24"/>
        </w:rPr>
        <w:t xml:space="preserve">dla </w:t>
      </w:r>
      <w:r w:rsidR="00A823A9" w:rsidRPr="00C938BC">
        <w:rPr>
          <w:sz w:val="24"/>
        </w:rPr>
        <w:t xml:space="preserve">dostaw lub usług – 10 000 000 euro, wyklucza się wykonawcę, który udaremnia lub utrudnia stwierdzenie przestępnego pochodzenia pieniędzy lub ukrywa ich pochodzenie, w związku z brakiem możliwości ustalenia beneficjenta rzeczywistego, </w:t>
      </w:r>
      <w:r w:rsidR="00B94695" w:rsidRPr="00C938BC">
        <w:rPr>
          <w:sz w:val="24"/>
        </w:rPr>
        <w:br/>
      </w:r>
      <w:r w:rsidR="00A823A9" w:rsidRPr="00C938BC">
        <w:rPr>
          <w:sz w:val="24"/>
        </w:rPr>
        <w:t xml:space="preserve">w rozumieniu art. 2 ust. 2 pkt 1 ustawy z dnia 1 </w:t>
      </w:r>
      <w:r w:rsidR="00A823A9" w:rsidRPr="00C938BC">
        <w:rPr>
          <w:spacing w:val="-3"/>
          <w:sz w:val="24"/>
        </w:rPr>
        <w:t xml:space="preserve">marca </w:t>
      </w:r>
      <w:r w:rsidR="00A823A9" w:rsidRPr="00C938BC">
        <w:rPr>
          <w:sz w:val="24"/>
        </w:rPr>
        <w:t>2018 r. o przeciwdziałaniu praniu pieniędzy oraz finansowaniu terroryzmu (Dz. U. z 2019 r. poz. 1115, 1520, 1655 i</w:t>
      </w:r>
      <w:r w:rsidR="00A823A9" w:rsidRPr="00C938BC">
        <w:rPr>
          <w:spacing w:val="-24"/>
          <w:sz w:val="24"/>
        </w:rPr>
        <w:t xml:space="preserve"> </w:t>
      </w:r>
      <w:r w:rsidR="00A823A9" w:rsidRPr="00C938BC">
        <w:rPr>
          <w:sz w:val="24"/>
        </w:rPr>
        <w:t>1798).</w:t>
      </w:r>
    </w:p>
    <w:p w:rsidR="00710044" w:rsidRDefault="00A823A9">
      <w:pPr>
        <w:pStyle w:val="Akapitzlist"/>
        <w:numPr>
          <w:ilvl w:val="0"/>
          <w:numId w:val="14"/>
        </w:numPr>
        <w:tabs>
          <w:tab w:val="left" w:pos="977"/>
        </w:tabs>
        <w:spacing w:before="202" w:line="276" w:lineRule="auto"/>
        <w:ind w:left="976" w:right="124"/>
        <w:rPr>
          <w:sz w:val="24"/>
        </w:rPr>
      </w:pPr>
      <w:r>
        <w:rPr>
          <w:sz w:val="24"/>
        </w:rPr>
        <w:t xml:space="preserve">Zamawiający może wykluczyć wykonawcę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każdym etapie postępowania </w:t>
      </w:r>
      <w:r w:rsidR="00B94695">
        <w:rPr>
          <w:sz w:val="24"/>
        </w:rPr>
        <w:br/>
      </w:r>
      <w:r>
        <w:rPr>
          <w:sz w:val="24"/>
        </w:rPr>
        <w:t>o udzielenie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zamówienia;</w:t>
      </w:r>
    </w:p>
    <w:p w:rsidR="00710044" w:rsidRDefault="00A823A9">
      <w:pPr>
        <w:pStyle w:val="Akapitzlist"/>
        <w:numPr>
          <w:ilvl w:val="0"/>
          <w:numId w:val="14"/>
        </w:numPr>
        <w:tabs>
          <w:tab w:val="left" w:pos="977"/>
        </w:tabs>
        <w:spacing w:line="276" w:lineRule="auto"/>
        <w:ind w:left="976" w:right="116"/>
        <w:rPr>
          <w:sz w:val="24"/>
        </w:rPr>
      </w:pPr>
      <w:r>
        <w:rPr>
          <w:sz w:val="24"/>
        </w:rPr>
        <w:t xml:space="preserve">w przypadku wspólnego ubiegania się  o  udzielenie  zamówienia  żaden Wykonawców </w:t>
      </w:r>
      <w:r>
        <w:rPr>
          <w:spacing w:val="-4"/>
          <w:sz w:val="24"/>
        </w:rPr>
        <w:t xml:space="preserve">nie </w:t>
      </w:r>
      <w:r>
        <w:rPr>
          <w:sz w:val="24"/>
        </w:rPr>
        <w:t>może podlegać</w:t>
      </w:r>
      <w:r>
        <w:rPr>
          <w:spacing w:val="13"/>
          <w:sz w:val="24"/>
        </w:rPr>
        <w:t xml:space="preserve"> </w:t>
      </w:r>
      <w:r>
        <w:rPr>
          <w:sz w:val="24"/>
        </w:rPr>
        <w:t>wykluczeniu.</w:t>
      </w:r>
    </w:p>
    <w:p w:rsidR="00710044" w:rsidRPr="00CA061E" w:rsidRDefault="00CA061E" w:rsidP="00CA061E">
      <w:pPr>
        <w:tabs>
          <w:tab w:val="left" w:pos="578"/>
        </w:tabs>
        <w:spacing w:before="200" w:line="276" w:lineRule="auto"/>
        <w:ind w:left="255" w:right="111"/>
        <w:rPr>
          <w:sz w:val="24"/>
        </w:rPr>
      </w:pPr>
      <w:r>
        <w:rPr>
          <w:sz w:val="24"/>
        </w:rPr>
        <w:t xml:space="preserve">8) </w:t>
      </w:r>
      <w:r w:rsidR="00A823A9" w:rsidRPr="00CA061E">
        <w:rPr>
          <w:sz w:val="24"/>
        </w:rPr>
        <w:t xml:space="preserve">Stosownie do brzmienia art. 7 ustawy z </w:t>
      </w:r>
      <w:r w:rsidR="00A823A9" w:rsidRPr="00CA061E">
        <w:rPr>
          <w:spacing w:val="-3"/>
          <w:sz w:val="24"/>
        </w:rPr>
        <w:t xml:space="preserve">dnia </w:t>
      </w:r>
      <w:r w:rsidR="00A823A9" w:rsidRPr="00CA061E">
        <w:rPr>
          <w:sz w:val="24"/>
        </w:rPr>
        <w:t xml:space="preserve">13 kwietnia 2022 r. o szczególnych rozwiązaniach w zakresie przeciwdziałania wspieraniu agresji </w:t>
      </w:r>
      <w:r w:rsidR="00A823A9" w:rsidRPr="00CA061E">
        <w:rPr>
          <w:spacing w:val="-3"/>
          <w:sz w:val="24"/>
        </w:rPr>
        <w:t xml:space="preserve">na </w:t>
      </w:r>
      <w:r w:rsidR="00A823A9" w:rsidRPr="00CA061E">
        <w:rPr>
          <w:sz w:val="24"/>
        </w:rPr>
        <w:t xml:space="preserve">Ukrainę oraz służących ochronie bezpieczeństwa narodowego (Dz.U. </w:t>
      </w:r>
      <w:r w:rsidR="00A823A9" w:rsidRPr="00CA061E">
        <w:rPr>
          <w:spacing w:val="-3"/>
          <w:sz w:val="24"/>
        </w:rPr>
        <w:t xml:space="preserve">nr </w:t>
      </w:r>
      <w:r w:rsidR="00A823A9" w:rsidRPr="00CA061E">
        <w:rPr>
          <w:sz w:val="24"/>
        </w:rPr>
        <w:t>835), z postępowania wyklucza</w:t>
      </w:r>
      <w:r w:rsidR="00A823A9" w:rsidRPr="00CA061E">
        <w:rPr>
          <w:spacing w:val="5"/>
          <w:sz w:val="24"/>
        </w:rPr>
        <w:t xml:space="preserve"> </w:t>
      </w:r>
      <w:r w:rsidR="00A823A9" w:rsidRPr="00CA061E">
        <w:rPr>
          <w:sz w:val="24"/>
        </w:rPr>
        <w:t>się:</w:t>
      </w:r>
    </w:p>
    <w:p w:rsidR="00710044" w:rsidRDefault="00A823A9" w:rsidP="00C938BC">
      <w:pPr>
        <w:pStyle w:val="Akapitzlist"/>
        <w:numPr>
          <w:ilvl w:val="1"/>
          <w:numId w:val="16"/>
        </w:numPr>
        <w:tabs>
          <w:tab w:val="left" w:pos="933"/>
        </w:tabs>
        <w:spacing w:before="201" w:line="276" w:lineRule="auto"/>
        <w:ind w:left="616" w:right="115" w:firstLine="0"/>
        <w:rPr>
          <w:sz w:val="24"/>
        </w:rPr>
      </w:pPr>
      <w:r>
        <w:rPr>
          <w:sz w:val="24"/>
        </w:rPr>
        <w:t xml:space="preserve">wykonawcę wymienionego w wykazach określonych w rozporządzeniu 765/2006 </w:t>
      </w:r>
      <w:r w:rsidR="00B94695">
        <w:rPr>
          <w:sz w:val="24"/>
        </w:rPr>
        <w:br/>
      </w:r>
      <w:r>
        <w:rPr>
          <w:sz w:val="24"/>
        </w:rPr>
        <w:t xml:space="preserve">i rozporządzeniu 269/2014 albo wpisanego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listę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podstawie decyzji w sprawie wpisu </w:t>
      </w:r>
      <w:r>
        <w:rPr>
          <w:spacing w:val="-3"/>
          <w:sz w:val="24"/>
        </w:rPr>
        <w:t xml:space="preserve">na </w:t>
      </w:r>
      <w:r>
        <w:rPr>
          <w:sz w:val="24"/>
        </w:rPr>
        <w:t>listę rozstrzygającej o zastosowaniu środka, o którym mowa w art. 1 pkt</w:t>
      </w:r>
      <w:r>
        <w:rPr>
          <w:spacing w:val="14"/>
          <w:sz w:val="24"/>
        </w:rPr>
        <w:t xml:space="preserve"> </w:t>
      </w:r>
      <w:r>
        <w:rPr>
          <w:sz w:val="24"/>
        </w:rPr>
        <w:t>3</w:t>
      </w:r>
      <w:r w:rsidR="00B9211C">
        <w:rPr>
          <w:sz w:val="24"/>
        </w:rPr>
        <w:t>;</w:t>
      </w:r>
    </w:p>
    <w:p w:rsidR="00710044" w:rsidRDefault="00A823A9" w:rsidP="00C938BC">
      <w:pPr>
        <w:pStyle w:val="Akapitzlist"/>
        <w:numPr>
          <w:ilvl w:val="1"/>
          <w:numId w:val="16"/>
        </w:numPr>
        <w:tabs>
          <w:tab w:val="left" w:pos="885"/>
        </w:tabs>
        <w:spacing w:before="200" w:line="276" w:lineRule="auto"/>
        <w:ind w:left="616" w:right="114" w:firstLine="0"/>
        <w:rPr>
          <w:sz w:val="24"/>
        </w:rPr>
      </w:pPr>
      <w:r>
        <w:rPr>
          <w:sz w:val="24"/>
        </w:rPr>
        <w:t>wykonawcę, którego beneficjentem rzeczywistym w rozumieniu ustawy z dnia 1 marca 2018 r. o przeciwdziałaniu praniu pieniędzy oraz finansowaniu terroryzmu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 xml:space="preserve">. Dz. </w:t>
      </w:r>
      <w:r>
        <w:rPr>
          <w:spacing w:val="-3"/>
          <w:sz w:val="24"/>
        </w:rPr>
        <w:t xml:space="preserve">U. </w:t>
      </w:r>
      <w:r w:rsidR="00B94695">
        <w:rPr>
          <w:spacing w:val="-3"/>
          <w:sz w:val="24"/>
        </w:rPr>
        <w:br/>
      </w:r>
      <w:r>
        <w:rPr>
          <w:sz w:val="24"/>
        </w:rPr>
        <w:t xml:space="preserve">z 2022 r. poz. 593 ze </w:t>
      </w:r>
      <w:r>
        <w:rPr>
          <w:spacing w:val="-3"/>
          <w:sz w:val="24"/>
        </w:rPr>
        <w:t xml:space="preserve">zm.) jest </w:t>
      </w:r>
      <w:r>
        <w:rPr>
          <w:sz w:val="24"/>
        </w:rPr>
        <w:t xml:space="preserve">osoba wymieniona w wykazach określonych </w:t>
      </w:r>
      <w:r w:rsidR="00B94695">
        <w:rPr>
          <w:sz w:val="24"/>
        </w:rPr>
        <w:br/>
      </w:r>
      <w:r>
        <w:rPr>
          <w:sz w:val="24"/>
        </w:rPr>
        <w:t xml:space="preserve">w rozporządzeniu 765/2006 i rozporządzeniu 269/2014 </w:t>
      </w:r>
      <w:r>
        <w:rPr>
          <w:spacing w:val="-3"/>
          <w:sz w:val="24"/>
        </w:rPr>
        <w:t xml:space="preserve">albo </w:t>
      </w:r>
      <w:r>
        <w:rPr>
          <w:sz w:val="24"/>
        </w:rPr>
        <w:t xml:space="preserve">wpisana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listę lub będąca takim beneficjentem rzeczywistym od dnia 24 lutego 2022r., o </w:t>
      </w:r>
      <w:r>
        <w:rPr>
          <w:spacing w:val="-4"/>
          <w:sz w:val="24"/>
        </w:rPr>
        <w:t xml:space="preserve">ile </w:t>
      </w:r>
      <w:r>
        <w:rPr>
          <w:sz w:val="24"/>
        </w:rPr>
        <w:t xml:space="preserve">została wpisana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listę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podstawie decyzji w sprawie wpisu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listę rozstrzygającej o zastosowaniu środka, </w:t>
      </w:r>
      <w:r w:rsidR="00B94695">
        <w:rPr>
          <w:sz w:val="24"/>
        </w:rPr>
        <w:br/>
      </w:r>
      <w:r>
        <w:rPr>
          <w:sz w:val="24"/>
        </w:rPr>
        <w:t xml:space="preserve">o którym mowa w art. 1 pkt 3; 3) wykonawcę, którego jednostką dominującą </w:t>
      </w:r>
      <w:r w:rsidR="00B94695">
        <w:rPr>
          <w:sz w:val="24"/>
        </w:rPr>
        <w:br/>
      </w:r>
      <w:r>
        <w:rPr>
          <w:sz w:val="24"/>
        </w:rPr>
        <w:t xml:space="preserve">w rozumieniu art. 3 ust. 1 pkt 37 ustawy z dnia 29 września 1994 r. o rachunkowości (Dz. U. z 2021 r. poz. 217, 2105 i 2106) </w:t>
      </w:r>
      <w:r>
        <w:rPr>
          <w:spacing w:val="-4"/>
          <w:sz w:val="24"/>
        </w:rPr>
        <w:t>jest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podmiot wymieniony w wykazach określonych </w:t>
      </w:r>
      <w:r w:rsidR="00B94695">
        <w:rPr>
          <w:sz w:val="24"/>
        </w:rPr>
        <w:br/>
      </w:r>
      <w:r>
        <w:rPr>
          <w:sz w:val="24"/>
        </w:rPr>
        <w:t xml:space="preserve">w rozporządzeniu 765/2006 i rozporządzeniu 269/2014 albo wpisany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listę lub będący  taką jednostką dominującą. Wykluczenie następuje </w:t>
      </w:r>
      <w:r>
        <w:rPr>
          <w:spacing w:val="-3"/>
          <w:sz w:val="24"/>
        </w:rPr>
        <w:t xml:space="preserve">na </w:t>
      </w:r>
      <w:r>
        <w:rPr>
          <w:sz w:val="24"/>
        </w:rPr>
        <w:t>okres trwania okoliczności określonych w tym punkcie</w:t>
      </w:r>
      <w:r>
        <w:rPr>
          <w:spacing w:val="-5"/>
          <w:sz w:val="24"/>
        </w:rPr>
        <w:t xml:space="preserve"> </w:t>
      </w:r>
      <w:r>
        <w:rPr>
          <w:sz w:val="24"/>
        </w:rPr>
        <w:t>3.</w:t>
      </w:r>
    </w:p>
    <w:p w:rsidR="00710044" w:rsidRDefault="00A823A9">
      <w:pPr>
        <w:pStyle w:val="Nagwek1"/>
        <w:numPr>
          <w:ilvl w:val="0"/>
          <w:numId w:val="28"/>
        </w:numPr>
        <w:tabs>
          <w:tab w:val="left" w:pos="891"/>
        </w:tabs>
        <w:spacing w:before="206"/>
        <w:ind w:left="890" w:hanging="635"/>
        <w:jc w:val="both"/>
      </w:pPr>
      <w:r>
        <w:t>WARUNKI UDZIAŁU W</w:t>
      </w:r>
      <w:r>
        <w:rPr>
          <w:spacing w:val="3"/>
        </w:rPr>
        <w:t xml:space="preserve"> </w:t>
      </w:r>
      <w:r>
        <w:t>POSTĘPOWANIU</w:t>
      </w:r>
    </w:p>
    <w:p w:rsidR="00710044" w:rsidRDefault="00A823A9" w:rsidP="009131D7">
      <w:pPr>
        <w:pStyle w:val="Tekstpodstawowy"/>
        <w:spacing w:before="42"/>
        <w:ind w:left="851"/>
        <w:jc w:val="both"/>
      </w:pPr>
      <w:r>
        <w:t>(dotyczy wszystkich części)</w:t>
      </w:r>
    </w:p>
    <w:p w:rsidR="00710044" w:rsidRDefault="00710044">
      <w:pPr>
        <w:pStyle w:val="Tekstpodstawowy"/>
        <w:spacing w:before="1"/>
        <w:rPr>
          <w:sz w:val="21"/>
        </w:rPr>
      </w:pPr>
    </w:p>
    <w:p w:rsidR="00710044" w:rsidRDefault="00A823A9" w:rsidP="00C938BC">
      <w:pPr>
        <w:pStyle w:val="Akapitzlist"/>
        <w:numPr>
          <w:ilvl w:val="0"/>
          <w:numId w:val="13"/>
        </w:numPr>
        <w:tabs>
          <w:tab w:val="left" w:pos="709"/>
        </w:tabs>
        <w:spacing w:line="276" w:lineRule="auto"/>
        <w:ind w:left="709" w:right="123" w:hanging="425"/>
        <w:rPr>
          <w:sz w:val="24"/>
        </w:rPr>
      </w:pPr>
      <w:r>
        <w:rPr>
          <w:sz w:val="24"/>
        </w:rPr>
        <w:t xml:space="preserve">O udzielenie zamówienia mogą ubiegać się Wykonawcy, którzy nie podlegają wykluczeniu </w:t>
      </w:r>
      <w:r>
        <w:rPr>
          <w:spacing w:val="-3"/>
          <w:sz w:val="24"/>
        </w:rPr>
        <w:t xml:space="preserve">na </w:t>
      </w:r>
      <w:r>
        <w:rPr>
          <w:sz w:val="24"/>
        </w:rPr>
        <w:t>zasadach określonych w Rozdziale XI SWZ oraz spełniają określone przez Zamawiającego warunki udziału w</w:t>
      </w:r>
      <w:r>
        <w:rPr>
          <w:spacing w:val="5"/>
          <w:sz w:val="24"/>
        </w:rPr>
        <w:t xml:space="preserve"> </w:t>
      </w:r>
      <w:r>
        <w:rPr>
          <w:sz w:val="24"/>
        </w:rPr>
        <w:t>postępowaniu.</w:t>
      </w:r>
    </w:p>
    <w:p w:rsidR="00710044" w:rsidRDefault="00710044">
      <w:pPr>
        <w:spacing w:line="276" w:lineRule="auto"/>
        <w:jc w:val="both"/>
        <w:rPr>
          <w:sz w:val="24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A823A9" w:rsidP="00C938BC">
      <w:pPr>
        <w:pStyle w:val="Akapitzlist"/>
        <w:numPr>
          <w:ilvl w:val="0"/>
          <w:numId w:val="13"/>
        </w:numPr>
        <w:spacing w:before="70" w:line="276" w:lineRule="auto"/>
        <w:ind w:left="709" w:right="114"/>
        <w:rPr>
          <w:sz w:val="24"/>
        </w:rPr>
      </w:pPr>
      <w:r>
        <w:rPr>
          <w:sz w:val="24"/>
        </w:rPr>
        <w:lastRenderedPageBreak/>
        <w:t xml:space="preserve">W prowadzonym postępowaniu Zamawiający może żądać podmiotowych środków dowodowych </w:t>
      </w:r>
      <w:r>
        <w:rPr>
          <w:spacing w:val="-3"/>
          <w:sz w:val="24"/>
        </w:rPr>
        <w:t xml:space="preserve">na </w:t>
      </w:r>
      <w:r>
        <w:rPr>
          <w:sz w:val="24"/>
        </w:rPr>
        <w:t>potwierdzenie braku podstaw</w:t>
      </w:r>
      <w:r>
        <w:rPr>
          <w:spacing w:val="9"/>
          <w:sz w:val="24"/>
        </w:rPr>
        <w:t xml:space="preserve"> </w:t>
      </w:r>
      <w:r>
        <w:rPr>
          <w:sz w:val="24"/>
        </w:rPr>
        <w:t>wykluczeni</w:t>
      </w:r>
      <w:r w:rsidR="00C938BC">
        <w:rPr>
          <w:sz w:val="24"/>
        </w:rPr>
        <w:t xml:space="preserve">a. </w:t>
      </w:r>
    </w:p>
    <w:p w:rsidR="00C938BC" w:rsidRPr="00C938BC" w:rsidRDefault="00C938BC" w:rsidP="00C938BC">
      <w:pPr>
        <w:spacing w:before="70" w:line="276" w:lineRule="auto"/>
        <w:ind w:right="114"/>
        <w:rPr>
          <w:sz w:val="24"/>
        </w:rPr>
      </w:pPr>
    </w:p>
    <w:p w:rsidR="00710044" w:rsidRDefault="00A823A9" w:rsidP="00C938BC">
      <w:pPr>
        <w:pStyle w:val="Akapitzlist"/>
        <w:numPr>
          <w:ilvl w:val="0"/>
          <w:numId w:val="13"/>
        </w:numPr>
        <w:tabs>
          <w:tab w:val="left" w:pos="709"/>
        </w:tabs>
        <w:spacing w:line="276" w:lineRule="auto"/>
        <w:ind w:left="709" w:right="111"/>
        <w:rPr>
          <w:sz w:val="24"/>
        </w:rPr>
      </w:pPr>
      <w:r>
        <w:rPr>
          <w:sz w:val="24"/>
        </w:rPr>
        <w:t xml:space="preserve">Zamawiający może na każdym etapie postępowania, uznać, że Wykonawca nie posiada wymaganych zdolności, jeżeli posiadanie przez wykonawcę sprzecznych interesów, </w:t>
      </w:r>
      <w:r w:rsidR="00B9211C">
        <w:rPr>
          <w:sz w:val="24"/>
        </w:rPr>
        <w:br/>
      </w:r>
      <w:r>
        <w:rPr>
          <w:sz w:val="24"/>
        </w:rPr>
        <w:t xml:space="preserve">w szczególności zaangażowanie zasobów technicznych lub zawodowych wykonawcy </w:t>
      </w:r>
      <w:r w:rsidR="00B9211C">
        <w:rPr>
          <w:sz w:val="24"/>
        </w:rPr>
        <w:br/>
      </w:r>
      <w:r>
        <w:rPr>
          <w:sz w:val="24"/>
        </w:rPr>
        <w:t xml:space="preserve">w </w:t>
      </w:r>
      <w:r>
        <w:rPr>
          <w:spacing w:val="-3"/>
          <w:sz w:val="24"/>
        </w:rPr>
        <w:t xml:space="preserve">inne </w:t>
      </w:r>
      <w:r>
        <w:rPr>
          <w:sz w:val="24"/>
        </w:rPr>
        <w:t xml:space="preserve">przedsięwzięcia gospodarcze wykonawcy może mieć negatywny wpływ </w:t>
      </w:r>
      <w:r>
        <w:rPr>
          <w:spacing w:val="-3"/>
          <w:sz w:val="24"/>
        </w:rPr>
        <w:t xml:space="preserve">na </w:t>
      </w:r>
      <w:r>
        <w:rPr>
          <w:sz w:val="24"/>
        </w:rPr>
        <w:t>realizację</w:t>
      </w:r>
      <w:r>
        <w:rPr>
          <w:spacing w:val="10"/>
          <w:sz w:val="24"/>
        </w:rPr>
        <w:t xml:space="preserve"> </w:t>
      </w:r>
      <w:r>
        <w:rPr>
          <w:sz w:val="24"/>
        </w:rPr>
        <w:t>zamówienia.</w:t>
      </w: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spacing w:before="9"/>
        <w:rPr>
          <w:sz w:val="36"/>
        </w:rPr>
      </w:pPr>
    </w:p>
    <w:p w:rsidR="00710044" w:rsidRDefault="00A823A9">
      <w:pPr>
        <w:pStyle w:val="Nagwek1"/>
        <w:spacing w:before="1" w:line="276" w:lineRule="auto"/>
        <w:ind w:right="112"/>
        <w:jc w:val="both"/>
      </w:pPr>
      <w:r>
        <w:t>XIII INFORMACJA O PODMIOTOWYCH ŚRODKACH DOWODOWYCH ŻĄDANYCH W CELU POTWIERDZENIA SPEŁNIANIA WARUNKÓW UDZIAŁU W POSTĘPOWANIU ORAZ WYKAZANIA PODSTAW WYKLUCZENIA</w:t>
      </w:r>
    </w:p>
    <w:p w:rsidR="00710044" w:rsidRDefault="00A823A9">
      <w:pPr>
        <w:pStyle w:val="Tekstpodstawowy"/>
        <w:spacing w:before="198"/>
        <w:ind w:left="256"/>
        <w:jc w:val="both"/>
      </w:pPr>
      <w:r>
        <w:t>(dotyczy wszystkich części)</w:t>
      </w:r>
    </w:p>
    <w:p w:rsidR="00710044" w:rsidRDefault="00710044">
      <w:pPr>
        <w:pStyle w:val="Tekstpodstawowy"/>
        <w:spacing w:before="1"/>
        <w:rPr>
          <w:sz w:val="21"/>
        </w:rPr>
      </w:pPr>
    </w:p>
    <w:p w:rsidR="00710044" w:rsidRDefault="00A823A9" w:rsidP="00C938BC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567" w:right="117" w:hanging="283"/>
        <w:rPr>
          <w:sz w:val="24"/>
        </w:rPr>
      </w:pPr>
      <w:r>
        <w:rPr>
          <w:sz w:val="24"/>
        </w:rPr>
        <w:t xml:space="preserve">Oświadczenie wykonawcy składane na podst. art. 125 ust. 1 ustawy PZP dotyczące przesłanek wykluczenia z postępowania - zał. </w:t>
      </w:r>
      <w:r>
        <w:rPr>
          <w:spacing w:val="-3"/>
          <w:sz w:val="24"/>
        </w:rPr>
        <w:t>nr</w:t>
      </w:r>
      <w:r>
        <w:rPr>
          <w:spacing w:val="18"/>
          <w:sz w:val="24"/>
        </w:rPr>
        <w:t xml:space="preserve"> </w:t>
      </w:r>
      <w:r>
        <w:rPr>
          <w:sz w:val="24"/>
        </w:rPr>
        <w:t>3</w:t>
      </w:r>
    </w:p>
    <w:p w:rsidR="00710044" w:rsidRDefault="00A823A9" w:rsidP="00C938BC">
      <w:pPr>
        <w:pStyle w:val="Akapitzlist"/>
        <w:numPr>
          <w:ilvl w:val="0"/>
          <w:numId w:val="2"/>
        </w:numPr>
        <w:tabs>
          <w:tab w:val="left" w:pos="891"/>
        </w:tabs>
        <w:spacing w:before="196" w:line="280" w:lineRule="auto"/>
        <w:ind w:left="611" w:right="118" w:hanging="327"/>
        <w:rPr>
          <w:sz w:val="24"/>
        </w:rPr>
      </w:pPr>
      <w:r>
        <w:rPr>
          <w:sz w:val="24"/>
        </w:rPr>
        <w:t xml:space="preserve">Oświadczenie wykonawcy składane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podst. art. 125 ust. 1 ustawy PZP Dotyczące spełnienia warunków udziału w postępowaniu – </w:t>
      </w:r>
      <w:r>
        <w:rPr>
          <w:spacing w:val="-4"/>
          <w:sz w:val="24"/>
        </w:rPr>
        <w:t xml:space="preserve">zał. </w:t>
      </w:r>
      <w:r>
        <w:rPr>
          <w:spacing w:val="-3"/>
          <w:sz w:val="24"/>
        </w:rPr>
        <w:t>nr</w:t>
      </w:r>
      <w:r>
        <w:rPr>
          <w:spacing w:val="24"/>
          <w:sz w:val="24"/>
        </w:rPr>
        <w:t xml:space="preserve"> </w:t>
      </w:r>
      <w:r>
        <w:rPr>
          <w:sz w:val="24"/>
        </w:rPr>
        <w:t>3</w:t>
      </w:r>
    </w:p>
    <w:p w:rsidR="00710044" w:rsidRDefault="00A823A9" w:rsidP="00C938BC">
      <w:pPr>
        <w:pStyle w:val="Akapitzlist"/>
        <w:numPr>
          <w:ilvl w:val="0"/>
          <w:numId w:val="2"/>
        </w:numPr>
        <w:tabs>
          <w:tab w:val="left" w:pos="920"/>
        </w:tabs>
        <w:spacing w:before="113" w:line="276" w:lineRule="auto"/>
        <w:ind w:left="611" w:right="110" w:hanging="327"/>
        <w:rPr>
          <w:sz w:val="24"/>
        </w:rPr>
      </w:pPr>
      <w:r>
        <w:rPr>
          <w:sz w:val="24"/>
        </w:rPr>
        <w:t xml:space="preserve">Zamawiający nie wzywa do złożenia podmiotowych środków dowodowych, jeżeli może </w:t>
      </w:r>
      <w:r>
        <w:rPr>
          <w:spacing w:val="-3"/>
          <w:sz w:val="24"/>
        </w:rPr>
        <w:t xml:space="preserve">je </w:t>
      </w:r>
      <w:r>
        <w:rPr>
          <w:sz w:val="24"/>
        </w:rPr>
        <w:t xml:space="preserve">uzyskać za pomocą bezpłatnych i ogólnodostępnych baz danych, w szczególności rejestrów publicznych w rozumieniu ustawy z dnia 17 lutego 2005 r. o informatyzacji działalności podmiotów realizujących 12 zadania publiczne, o  </w:t>
      </w:r>
      <w:r>
        <w:rPr>
          <w:spacing w:val="-4"/>
          <w:sz w:val="24"/>
        </w:rPr>
        <w:t xml:space="preserve">ile  </w:t>
      </w:r>
      <w:r>
        <w:rPr>
          <w:sz w:val="24"/>
        </w:rPr>
        <w:t>Wykonawca wskazał  w oświadczeniu, o którym mowa w art. 125 ust. 1 PZP, dane umożliwiające dostęp do tych</w:t>
      </w:r>
      <w:r>
        <w:rPr>
          <w:spacing w:val="-4"/>
          <w:sz w:val="24"/>
        </w:rPr>
        <w:t xml:space="preserve"> </w:t>
      </w:r>
      <w:r>
        <w:rPr>
          <w:sz w:val="24"/>
        </w:rPr>
        <w:t>środków.</w:t>
      </w:r>
    </w:p>
    <w:p w:rsidR="00710044" w:rsidRDefault="00A823A9" w:rsidP="00C938BC">
      <w:pPr>
        <w:pStyle w:val="Akapitzlist"/>
        <w:numPr>
          <w:ilvl w:val="0"/>
          <w:numId w:val="2"/>
        </w:numPr>
        <w:tabs>
          <w:tab w:val="left" w:pos="886"/>
        </w:tabs>
        <w:spacing w:before="117" w:line="276" w:lineRule="auto"/>
        <w:ind w:left="611" w:right="122" w:hanging="327"/>
        <w:rPr>
          <w:sz w:val="24"/>
        </w:rPr>
      </w:pPr>
      <w:r>
        <w:rPr>
          <w:sz w:val="24"/>
        </w:rPr>
        <w:t xml:space="preserve">Wykonawca nie </w:t>
      </w:r>
      <w:r>
        <w:rPr>
          <w:spacing w:val="-4"/>
          <w:sz w:val="24"/>
        </w:rPr>
        <w:t xml:space="preserve">jest </w:t>
      </w:r>
      <w:r>
        <w:rPr>
          <w:sz w:val="24"/>
        </w:rPr>
        <w:t xml:space="preserve">zobowiązany do złożenia podmiotowych środków dowodowych, które Zamawiający posiada, jeżeli Wykonawca wskaże </w:t>
      </w:r>
      <w:r>
        <w:rPr>
          <w:spacing w:val="2"/>
          <w:sz w:val="24"/>
        </w:rPr>
        <w:t>te</w:t>
      </w:r>
      <w:r>
        <w:rPr>
          <w:spacing w:val="18"/>
          <w:sz w:val="24"/>
        </w:rPr>
        <w:t xml:space="preserve"> </w:t>
      </w:r>
      <w:r>
        <w:rPr>
          <w:sz w:val="24"/>
        </w:rPr>
        <w:t>środki.</w:t>
      </w:r>
    </w:p>
    <w:p w:rsidR="00710044" w:rsidRDefault="00A823A9" w:rsidP="00C938BC">
      <w:pPr>
        <w:pStyle w:val="Akapitzlist"/>
        <w:numPr>
          <w:ilvl w:val="0"/>
          <w:numId w:val="2"/>
        </w:numPr>
        <w:tabs>
          <w:tab w:val="left" w:pos="1011"/>
        </w:tabs>
        <w:spacing w:before="4" w:line="276" w:lineRule="auto"/>
        <w:ind w:left="611" w:right="112" w:hanging="327"/>
        <w:rPr>
          <w:sz w:val="24"/>
        </w:rPr>
      </w:pPr>
      <w:r>
        <w:rPr>
          <w:sz w:val="24"/>
        </w:rPr>
        <w:t xml:space="preserve">Jeżeli Wykonawca </w:t>
      </w:r>
      <w:r>
        <w:rPr>
          <w:spacing w:val="-5"/>
          <w:sz w:val="24"/>
        </w:rPr>
        <w:t xml:space="preserve">ma </w:t>
      </w:r>
      <w:r>
        <w:rPr>
          <w:sz w:val="24"/>
        </w:rPr>
        <w:t xml:space="preserve">siedzibę lub miejsce zamieszkania poza terytorium Rzeczypospolitej Polskiej, zamiast dokumentu, o których mowa w Rozdziale IX, składa dokument lub dokumenty wystawione w kraju, w którym wykonawca </w:t>
      </w:r>
      <w:r>
        <w:rPr>
          <w:spacing w:val="-3"/>
          <w:sz w:val="24"/>
        </w:rPr>
        <w:t xml:space="preserve">ma </w:t>
      </w:r>
      <w:r>
        <w:rPr>
          <w:sz w:val="24"/>
        </w:rPr>
        <w:t xml:space="preserve">siedzibę lub miejsce zamieszkania, potwierdzające odpowiednio, że nie otwarto </w:t>
      </w:r>
      <w:r>
        <w:rPr>
          <w:spacing w:val="-3"/>
          <w:sz w:val="24"/>
        </w:rPr>
        <w:t xml:space="preserve">jego </w:t>
      </w:r>
      <w:r>
        <w:rPr>
          <w:sz w:val="24"/>
        </w:rPr>
        <w:t xml:space="preserve">likwidacji ani nie ogłoszono upadłości. Dokument, o którym mowa powyżej, powinien być wystawiony nie wcześniej      niż       3       miesiące       przed       upływem       terminu       składania ofert. Jeżeli w kraju, w którym Wykonawca </w:t>
      </w:r>
      <w:r>
        <w:rPr>
          <w:spacing w:val="-5"/>
          <w:sz w:val="24"/>
        </w:rPr>
        <w:t xml:space="preserve">ma </w:t>
      </w:r>
      <w:r>
        <w:rPr>
          <w:sz w:val="24"/>
        </w:rPr>
        <w:t xml:space="preserve">siedzibę lub </w:t>
      </w:r>
      <w:r>
        <w:rPr>
          <w:spacing w:val="-3"/>
          <w:sz w:val="24"/>
        </w:rPr>
        <w:t xml:space="preserve">miejsce </w:t>
      </w:r>
      <w:r>
        <w:rPr>
          <w:sz w:val="24"/>
        </w:rPr>
        <w:t xml:space="preserve">zamieszkania, nie wydaje się dokumentów, o których mowa w Rozdziele XI zastępuje się </w:t>
      </w:r>
      <w:r>
        <w:rPr>
          <w:spacing w:val="-3"/>
          <w:sz w:val="24"/>
        </w:rPr>
        <w:t xml:space="preserve">je </w:t>
      </w:r>
      <w:r>
        <w:rPr>
          <w:sz w:val="24"/>
        </w:rPr>
        <w:t xml:space="preserve">w całości lub części dokumentem zawierającym odpowiednio oświadczenie Wykonawcy, ze wskazaniem osoby albo </w:t>
      </w:r>
      <w:r>
        <w:rPr>
          <w:spacing w:val="2"/>
          <w:sz w:val="24"/>
        </w:rPr>
        <w:t xml:space="preserve">osób </w:t>
      </w:r>
      <w:r>
        <w:rPr>
          <w:sz w:val="24"/>
        </w:rPr>
        <w:t xml:space="preserve">uprawnionych do </w:t>
      </w:r>
      <w:r>
        <w:rPr>
          <w:spacing w:val="-3"/>
          <w:sz w:val="24"/>
        </w:rPr>
        <w:t xml:space="preserve">jego </w:t>
      </w:r>
      <w:r>
        <w:rPr>
          <w:sz w:val="24"/>
        </w:rPr>
        <w:t xml:space="preserve">reprezentacji, złożone przed notariuszem lub przed organem sądowym, administracyjnym albo organem samorządu zawodowego lub gospodarczego właściwym ze względu na siedzibę lub miejsce zamieszkania Wykonawcy. W zakresie nieuregulowanym ustawą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lub niniejszą SWZ do oświadczeń i dokumentów składanych przez Wykonawcę w</w:t>
      </w:r>
      <w:r>
        <w:rPr>
          <w:spacing w:val="24"/>
          <w:sz w:val="24"/>
        </w:rPr>
        <w:t xml:space="preserve"> </w:t>
      </w:r>
      <w:r>
        <w:rPr>
          <w:sz w:val="24"/>
        </w:rPr>
        <w:t>postępowaniu</w:t>
      </w:r>
    </w:p>
    <w:p w:rsidR="00710044" w:rsidRDefault="00710044">
      <w:pPr>
        <w:spacing w:line="276" w:lineRule="auto"/>
        <w:jc w:val="both"/>
        <w:rPr>
          <w:sz w:val="24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A823A9">
      <w:pPr>
        <w:pStyle w:val="Tekstpodstawowy"/>
        <w:spacing w:before="70" w:line="276" w:lineRule="auto"/>
        <w:ind w:left="611" w:right="110"/>
        <w:jc w:val="both"/>
      </w:pPr>
      <w:r>
        <w:lastRenderedPageBreak/>
        <w:t xml:space="preserve">zastosowanie </w:t>
      </w:r>
      <w:r>
        <w:rPr>
          <w:spacing w:val="-3"/>
        </w:rPr>
        <w:t xml:space="preserve">mają </w:t>
      </w:r>
      <w:r>
        <w:t xml:space="preserve">w szczególności przepisy rozporządzenia Ministra Rozwoju Pracy </w:t>
      </w:r>
      <w:r w:rsidR="00B94695">
        <w:br/>
      </w:r>
      <w:r>
        <w:t xml:space="preserve">i Technologii      z      dnia      23      grudnia      2020      r.      w       sprawie   podmiotowych środków dowodowych oraz innych dokumentów lub oświadczeń, jakich może żądać zamawiający od wykonawcy oraz rozporządzenia Prezesa Rady Ministrów </w:t>
      </w:r>
      <w:r w:rsidR="00B94695">
        <w:br/>
      </w:r>
      <w:r>
        <w:t>z dnia 30 grudnia 2020 r. w sprawie sposobu sporządzania i przekazywania informacji oraz wymagań technicznych dla dokumentów elektronicznych oraz środków komunikacji elektronicznej w postępowaniu o udzielenie zamówienia publicznego lub</w:t>
      </w:r>
      <w:r>
        <w:rPr>
          <w:spacing w:val="-4"/>
        </w:rPr>
        <w:t xml:space="preserve"> </w:t>
      </w:r>
      <w:r>
        <w:t>konkursie.</w:t>
      </w: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rPr>
          <w:sz w:val="35"/>
        </w:rPr>
      </w:pPr>
    </w:p>
    <w:p w:rsidR="00710044" w:rsidRDefault="00A823A9" w:rsidP="00B9211C">
      <w:pPr>
        <w:pStyle w:val="Nagwek1"/>
        <w:numPr>
          <w:ilvl w:val="0"/>
          <w:numId w:val="12"/>
        </w:numPr>
        <w:tabs>
          <w:tab w:val="left" w:pos="284"/>
          <w:tab w:val="left" w:pos="962"/>
        </w:tabs>
        <w:spacing w:line="276" w:lineRule="auto"/>
        <w:ind w:left="284" w:right="121" w:firstLine="0"/>
      </w:pPr>
      <w:r>
        <w:t>WYKONAWCY WSPÓLNIE UBIEGAJĄCY SIĘ O UDZIELENIE ZAMÓWIENIA</w:t>
      </w:r>
    </w:p>
    <w:p w:rsidR="00710044" w:rsidRDefault="00A823A9">
      <w:pPr>
        <w:pStyle w:val="Tekstpodstawowy"/>
        <w:spacing w:before="118"/>
        <w:ind w:left="256"/>
      </w:pPr>
      <w:r>
        <w:t>(dotyczy wszystkich części)</w:t>
      </w:r>
    </w:p>
    <w:p w:rsidR="00710044" w:rsidRDefault="00A823A9" w:rsidP="00C938BC">
      <w:pPr>
        <w:pStyle w:val="Akapitzlist"/>
        <w:numPr>
          <w:ilvl w:val="1"/>
          <w:numId w:val="12"/>
        </w:numPr>
        <w:tabs>
          <w:tab w:val="left" w:pos="567"/>
        </w:tabs>
        <w:spacing w:before="161" w:line="276" w:lineRule="auto"/>
        <w:ind w:left="567" w:right="120" w:hanging="283"/>
        <w:rPr>
          <w:sz w:val="24"/>
        </w:rPr>
      </w:pPr>
      <w:r>
        <w:rPr>
          <w:sz w:val="24"/>
        </w:rPr>
        <w:t xml:space="preserve">Wykonawcy mogą wspólnie ubiegać się o udzielenie zamówienia. W takim przypadku Wykonawcy ustanawiają pełnomocnika do reprezentowania ich w postępowaniu albo do reprezentowania i zawarcia umowy w sprawie zamówienia publicznego. Pełnomocnictwo </w:t>
      </w:r>
      <w:r>
        <w:rPr>
          <w:spacing w:val="-4"/>
          <w:sz w:val="24"/>
        </w:rPr>
        <w:t xml:space="preserve">winno </w:t>
      </w:r>
      <w:r>
        <w:rPr>
          <w:sz w:val="24"/>
        </w:rPr>
        <w:t>być załączone do</w:t>
      </w:r>
      <w:r>
        <w:rPr>
          <w:spacing w:val="18"/>
          <w:sz w:val="24"/>
        </w:rPr>
        <w:t xml:space="preserve"> </w:t>
      </w:r>
      <w:r>
        <w:rPr>
          <w:sz w:val="24"/>
        </w:rPr>
        <w:t>oferty.</w:t>
      </w:r>
    </w:p>
    <w:p w:rsidR="00710044" w:rsidRDefault="00A823A9" w:rsidP="00C938BC">
      <w:pPr>
        <w:pStyle w:val="Akapitzlist"/>
        <w:numPr>
          <w:ilvl w:val="1"/>
          <w:numId w:val="12"/>
        </w:numPr>
        <w:tabs>
          <w:tab w:val="left" w:pos="567"/>
        </w:tabs>
        <w:spacing w:line="276" w:lineRule="auto"/>
        <w:ind w:left="567" w:right="114" w:hanging="283"/>
        <w:rPr>
          <w:sz w:val="24"/>
        </w:rPr>
      </w:pPr>
      <w:r>
        <w:rPr>
          <w:sz w:val="24"/>
        </w:rPr>
        <w:t xml:space="preserve">W przypadku Wykonawców wspólnie ubiegających się o udzielenie zamówienia, oświadczenia, o których mowa w Rozdziale XIII SWZ, składa każdy z Wykonawców. Oświadczenia </w:t>
      </w:r>
      <w:r>
        <w:rPr>
          <w:spacing w:val="2"/>
          <w:sz w:val="24"/>
        </w:rPr>
        <w:t xml:space="preserve">te </w:t>
      </w:r>
      <w:r>
        <w:rPr>
          <w:sz w:val="24"/>
        </w:rPr>
        <w:t>potwierdzają brak podstaw wykluczenia oraz spełnianie warunków udziału w zakresie, w jakim każdy z Wykonawców wykazuje spełnianie warunków udziału w</w:t>
      </w:r>
      <w:r>
        <w:rPr>
          <w:spacing w:val="2"/>
          <w:sz w:val="24"/>
        </w:rPr>
        <w:t xml:space="preserve"> </w:t>
      </w:r>
      <w:r>
        <w:rPr>
          <w:sz w:val="24"/>
        </w:rPr>
        <w:t>postępowaniu.</w:t>
      </w:r>
    </w:p>
    <w:p w:rsidR="00710044" w:rsidRDefault="00A823A9" w:rsidP="00C938BC">
      <w:pPr>
        <w:pStyle w:val="Akapitzlist"/>
        <w:numPr>
          <w:ilvl w:val="1"/>
          <w:numId w:val="12"/>
        </w:numPr>
        <w:tabs>
          <w:tab w:val="left" w:pos="1039"/>
        </w:tabs>
        <w:spacing w:before="121" w:line="276" w:lineRule="auto"/>
        <w:ind w:left="616" w:right="123" w:hanging="332"/>
        <w:rPr>
          <w:sz w:val="24"/>
        </w:rPr>
      </w:pPr>
      <w:r>
        <w:rPr>
          <w:sz w:val="24"/>
        </w:rPr>
        <w:t xml:space="preserve">Oświadczenia   i   dokumenty    potwierdzające    brak    podstaw    </w:t>
      </w:r>
      <w:r>
        <w:rPr>
          <w:spacing w:val="-3"/>
          <w:sz w:val="24"/>
        </w:rPr>
        <w:t xml:space="preserve">do    </w:t>
      </w:r>
      <w:r>
        <w:rPr>
          <w:sz w:val="24"/>
        </w:rPr>
        <w:t xml:space="preserve">wykluczenia </w:t>
      </w:r>
      <w:r w:rsidR="00C938BC">
        <w:rPr>
          <w:sz w:val="24"/>
        </w:rPr>
        <w:br/>
      </w:r>
      <w:r>
        <w:rPr>
          <w:sz w:val="24"/>
        </w:rPr>
        <w:t>z postępowania składa każdy z Wykonawców wspólnie ubiegających się o</w:t>
      </w:r>
      <w:r>
        <w:rPr>
          <w:spacing w:val="-15"/>
          <w:sz w:val="24"/>
        </w:rPr>
        <w:t xml:space="preserve"> </w:t>
      </w:r>
      <w:r>
        <w:rPr>
          <w:sz w:val="24"/>
        </w:rPr>
        <w:t>zamówienie.</w:t>
      </w:r>
    </w:p>
    <w:p w:rsidR="00710044" w:rsidRDefault="00A823A9">
      <w:pPr>
        <w:pStyle w:val="Nagwek1"/>
        <w:numPr>
          <w:ilvl w:val="0"/>
          <w:numId w:val="12"/>
        </w:numPr>
        <w:tabs>
          <w:tab w:val="left" w:pos="875"/>
        </w:tabs>
        <w:spacing w:before="125"/>
        <w:ind w:left="874" w:hanging="619"/>
      </w:pPr>
      <w:r>
        <w:t>JAWNOŚĆ</w:t>
      </w:r>
      <w:r>
        <w:rPr>
          <w:spacing w:val="3"/>
        </w:rPr>
        <w:t xml:space="preserve"> </w:t>
      </w:r>
      <w:r>
        <w:t>POSTĘPOWANIA</w:t>
      </w:r>
    </w:p>
    <w:p w:rsidR="00710044" w:rsidRDefault="00A823A9" w:rsidP="00C938BC">
      <w:pPr>
        <w:pStyle w:val="Akapitzlist"/>
        <w:numPr>
          <w:ilvl w:val="1"/>
          <w:numId w:val="12"/>
        </w:numPr>
        <w:tabs>
          <w:tab w:val="left" w:pos="567"/>
        </w:tabs>
        <w:spacing w:before="161" w:line="276" w:lineRule="auto"/>
        <w:ind w:left="567" w:right="114" w:hanging="283"/>
        <w:rPr>
          <w:sz w:val="24"/>
        </w:rPr>
      </w:pPr>
      <w:r>
        <w:rPr>
          <w:sz w:val="24"/>
        </w:rPr>
        <w:t xml:space="preserve">Zamawiający prowadzi i udostępnia protokół </w:t>
      </w:r>
      <w:r>
        <w:rPr>
          <w:spacing w:val="-3"/>
          <w:sz w:val="24"/>
        </w:rPr>
        <w:t xml:space="preserve">na </w:t>
      </w:r>
      <w:r>
        <w:rPr>
          <w:sz w:val="24"/>
        </w:rPr>
        <w:t>zasadach określonych w ustawie oraz rozporządzeniu Ministra Rozwoju i pracy i Tec</w:t>
      </w:r>
      <w:r w:rsidR="00B94695">
        <w:rPr>
          <w:sz w:val="24"/>
        </w:rPr>
        <w:t>hnologii z dnia 18 grudnia 2020</w:t>
      </w:r>
      <w:r>
        <w:rPr>
          <w:sz w:val="24"/>
        </w:rPr>
        <w:t xml:space="preserve">r. </w:t>
      </w:r>
      <w:r w:rsidR="00B94695">
        <w:rPr>
          <w:sz w:val="24"/>
        </w:rPr>
        <w:br/>
      </w:r>
      <w:r>
        <w:rPr>
          <w:sz w:val="24"/>
        </w:rPr>
        <w:t>w sprawie protokołów postępowania oraz dokumentacji postępowania o udzielenie 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publicznego.</w:t>
      </w:r>
    </w:p>
    <w:p w:rsidR="00710044" w:rsidRDefault="00A823A9" w:rsidP="00C938BC">
      <w:pPr>
        <w:pStyle w:val="Akapitzlist"/>
        <w:numPr>
          <w:ilvl w:val="1"/>
          <w:numId w:val="12"/>
        </w:numPr>
        <w:tabs>
          <w:tab w:val="left" w:pos="567"/>
        </w:tabs>
        <w:spacing w:before="4" w:line="276" w:lineRule="auto"/>
        <w:ind w:left="567" w:right="115" w:hanging="283"/>
        <w:rPr>
          <w:sz w:val="24"/>
        </w:rPr>
      </w:pPr>
      <w:r>
        <w:rPr>
          <w:sz w:val="24"/>
        </w:rPr>
        <w:t xml:space="preserve">Nie ujawnia się informacji stanowiących tajemnicę przedsiębiorstwa w rozumieniu przepisów ustawy z dnia 16 kwietnia 1993 r. o zwalczaniu nieuczciwej konkurencji, jeżeli wykonawca, wraz z przekazaniem takich informacji, zastrzegł, że nie mogą być one udostępniane oraz </w:t>
      </w:r>
      <w:r>
        <w:rPr>
          <w:spacing w:val="-3"/>
          <w:sz w:val="24"/>
        </w:rPr>
        <w:t xml:space="preserve">wykazał, </w:t>
      </w:r>
      <w:r>
        <w:rPr>
          <w:sz w:val="24"/>
        </w:rPr>
        <w:t>że zastrzeżone informacje stanowią tajemnicę przedsiębiorstwa. Wykonawca w celu utrzy</w:t>
      </w:r>
      <w:r w:rsidR="00B94695">
        <w:rPr>
          <w:sz w:val="24"/>
        </w:rPr>
        <w:t>mania poufności tych informacji</w:t>
      </w:r>
      <w:r>
        <w:rPr>
          <w:sz w:val="24"/>
        </w:rPr>
        <w:t xml:space="preserve">, przekazuje </w:t>
      </w:r>
      <w:r>
        <w:rPr>
          <w:spacing w:val="-3"/>
          <w:sz w:val="24"/>
        </w:rPr>
        <w:t xml:space="preserve">je </w:t>
      </w:r>
      <w:r>
        <w:rPr>
          <w:sz w:val="24"/>
        </w:rPr>
        <w:t>w wydzielonym i odpowiednio oznaczonym</w:t>
      </w:r>
      <w:r>
        <w:rPr>
          <w:spacing w:val="4"/>
          <w:sz w:val="24"/>
        </w:rPr>
        <w:t xml:space="preserve"> </w:t>
      </w:r>
      <w:r>
        <w:rPr>
          <w:sz w:val="24"/>
        </w:rPr>
        <w:t>pliku.</w:t>
      </w:r>
    </w:p>
    <w:p w:rsidR="00710044" w:rsidRDefault="00A823A9" w:rsidP="00C938BC">
      <w:pPr>
        <w:pStyle w:val="Akapitzlist"/>
        <w:numPr>
          <w:ilvl w:val="1"/>
          <w:numId w:val="12"/>
        </w:numPr>
        <w:spacing w:line="278" w:lineRule="auto"/>
        <w:ind w:left="567" w:right="117" w:hanging="283"/>
        <w:rPr>
          <w:sz w:val="24"/>
        </w:rPr>
      </w:pPr>
      <w:r>
        <w:rPr>
          <w:sz w:val="24"/>
        </w:rPr>
        <w:t>Zamawiający nie ponosi odpowiedzialności za ujawnienie tych informacji , w sytuacji, gdy wykonawca nie wydzieli tych informacji i odpowiednio nie oznaczy. Wykonawca nie może zastrzec informacji, o których mowa w art. 222 ust. 5</w:t>
      </w:r>
      <w:r>
        <w:rPr>
          <w:spacing w:val="14"/>
          <w:sz w:val="24"/>
        </w:rPr>
        <w:t xml:space="preserve"> </w:t>
      </w:r>
      <w:r>
        <w:rPr>
          <w:spacing w:val="-3"/>
          <w:sz w:val="24"/>
        </w:rPr>
        <w:t>ustawy.</w:t>
      </w:r>
    </w:p>
    <w:p w:rsidR="00710044" w:rsidRDefault="00A823A9" w:rsidP="00C938BC">
      <w:pPr>
        <w:pStyle w:val="Akapitzlist"/>
        <w:numPr>
          <w:ilvl w:val="1"/>
          <w:numId w:val="12"/>
        </w:numPr>
        <w:tabs>
          <w:tab w:val="left" w:pos="709"/>
        </w:tabs>
        <w:spacing w:line="276" w:lineRule="auto"/>
        <w:ind w:left="567" w:right="120" w:hanging="283"/>
        <w:rPr>
          <w:sz w:val="24"/>
        </w:rPr>
      </w:pPr>
      <w:r>
        <w:rPr>
          <w:sz w:val="24"/>
        </w:rPr>
        <w:t>Zamawiający udostępnia dane osobowe, o których mowa w art. 10 rozporządzenia Parlamentu Europejskiego i Rady (UE) 2016/679 z dnia 27 kwietnia 2016 r. w sprawie ochrony osób fizycznych w związku z przetwarzaniem danych osobowych i w</w:t>
      </w:r>
      <w:r>
        <w:rPr>
          <w:spacing w:val="-22"/>
          <w:sz w:val="24"/>
        </w:rPr>
        <w:t xml:space="preserve"> </w:t>
      </w:r>
      <w:r>
        <w:rPr>
          <w:sz w:val="24"/>
        </w:rPr>
        <w:t>sprawie</w:t>
      </w:r>
    </w:p>
    <w:p w:rsidR="00710044" w:rsidRDefault="00710044" w:rsidP="00C938BC">
      <w:pPr>
        <w:tabs>
          <w:tab w:val="left" w:pos="709"/>
        </w:tabs>
        <w:spacing w:line="276" w:lineRule="auto"/>
        <w:ind w:left="567"/>
        <w:jc w:val="both"/>
        <w:rPr>
          <w:sz w:val="24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A823A9" w:rsidP="00EF3B21">
      <w:pPr>
        <w:pStyle w:val="Tekstpodstawowy"/>
        <w:spacing w:before="70" w:line="276" w:lineRule="auto"/>
        <w:ind w:left="567" w:right="106"/>
        <w:jc w:val="both"/>
      </w:pPr>
      <w:r>
        <w:lastRenderedPageBreak/>
        <w:t xml:space="preserve">swobodnego przepływu takich danych oraz uchylenia dyrektywy 95/46/WE (ogólne rozporządzenie o ochronie danych) (Dz. Urz. UE L 119 z 04.05.2016, str. 1, z </w:t>
      </w:r>
      <w:proofErr w:type="spellStart"/>
      <w:r>
        <w:t>późn</w:t>
      </w:r>
      <w:proofErr w:type="spellEnd"/>
      <w:r>
        <w:t xml:space="preserve">. zm.), zwanego dalej "RODO", w celu umożliwienia korzystania za środków ochrony prawnej, </w:t>
      </w:r>
      <w:r w:rsidR="00EF3B21">
        <w:br/>
      </w:r>
      <w:r>
        <w:t xml:space="preserve">o których mowa w ustawie, do upływu terminu na ich wniesienie. 5. Administratorem Pani/Pana danych osobowych jest: Szkoła Podstawowa im Adama Mickiewicza </w:t>
      </w:r>
      <w:r w:rsidR="00EF3B21">
        <w:br/>
      </w:r>
      <w:r>
        <w:t>w Tychowie.</w:t>
      </w:r>
    </w:p>
    <w:p w:rsidR="00710044" w:rsidRDefault="00A823A9" w:rsidP="00EF3B21">
      <w:pPr>
        <w:pStyle w:val="Akapitzlist"/>
        <w:numPr>
          <w:ilvl w:val="1"/>
          <w:numId w:val="12"/>
        </w:numPr>
        <w:tabs>
          <w:tab w:val="left" w:pos="426"/>
        </w:tabs>
        <w:spacing w:before="2" w:line="276" w:lineRule="auto"/>
        <w:ind w:left="567" w:right="105" w:hanging="283"/>
        <w:rPr>
          <w:sz w:val="24"/>
        </w:rPr>
      </w:pPr>
      <w:r>
        <w:tab/>
      </w:r>
      <w:r>
        <w:rPr>
          <w:sz w:val="24"/>
        </w:rPr>
        <w:t xml:space="preserve">Kontakt z Administratorem Danych możliwy jest za pośrednictwem IODO pod adresem e-mail: </w:t>
      </w:r>
      <w:hyperlink r:id="rId19">
        <w:r>
          <w:rPr>
            <w:sz w:val="24"/>
            <w:u w:val="single"/>
          </w:rPr>
          <w:t>iodo@tychowo.pl</w:t>
        </w:r>
      </w:hyperlink>
      <w:r>
        <w:rPr>
          <w:sz w:val="24"/>
        </w:rPr>
        <w:t xml:space="preserve"> informuję,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iż: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426"/>
          <w:tab w:val="left" w:pos="709"/>
          <w:tab w:val="left" w:pos="851"/>
        </w:tabs>
        <w:spacing w:before="119" w:line="276" w:lineRule="auto"/>
        <w:ind w:right="120" w:hanging="49"/>
        <w:jc w:val="both"/>
        <w:rPr>
          <w:sz w:val="24"/>
        </w:rPr>
      </w:pPr>
      <w:r>
        <w:rPr>
          <w:sz w:val="24"/>
        </w:rPr>
        <w:t xml:space="preserve">Pani/Pana dane osobowe przetwarzane będą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podstawie art. 6 ust. 1 </w:t>
      </w:r>
      <w:r>
        <w:rPr>
          <w:spacing w:val="-3"/>
          <w:sz w:val="24"/>
        </w:rPr>
        <w:t xml:space="preserve">lit. </w:t>
      </w:r>
      <w:r>
        <w:rPr>
          <w:sz w:val="24"/>
        </w:rPr>
        <w:t>a RODO,</w:t>
      </w:r>
      <w:r w:rsidR="00EF3B21">
        <w:rPr>
          <w:sz w:val="24"/>
        </w:rPr>
        <w:br/>
      </w:r>
      <w:r>
        <w:rPr>
          <w:sz w:val="24"/>
        </w:rPr>
        <w:t xml:space="preserve"> w celu realizacji zadań</w:t>
      </w:r>
      <w:r>
        <w:rPr>
          <w:spacing w:val="-8"/>
          <w:sz w:val="24"/>
        </w:rPr>
        <w:t xml:space="preserve"> </w:t>
      </w:r>
      <w:r>
        <w:rPr>
          <w:sz w:val="24"/>
        </w:rPr>
        <w:t>szkolnictwa,</w:t>
      </w:r>
    </w:p>
    <w:p w:rsidR="00710044" w:rsidRDefault="00A823A9" w:rsidP="00491A7A">
      <w:pPr>
        <w:pStyle w:val="Akapitzlist"/>
        <w:numPr>
          <w:ilvl w:val="2"/>
          <w:numId w:val="12"/>
        </w:numPr>
        <w:tabs>
          <w:tab w:val="left" w:pos="426"/>
          <w:tab w:val="left" w:pos="851"/>
        </w:tabs>
        <w:spacing w:before="119" w:line="278" w:lineRule="auto"/>
        <w:ind w:left="567" w:right="113" w:hanging="141"/>
        <w:jc w:val="both"/>
        <w:rPr>
          <w:sz w:val="24"/>
        </w:rPr>
      </w:pPr>
      <w:r>
        <w:rPr>
          <w:sz w:val="24"/>
        </w:rPr>
        <w:t xml:space="preserve">Dane osobowe Pani/Pana oraz innych osób, znajdujące się w dobrowolnie dostarczonych przez Pana/Panią dokumentach, przetwarzane będą </w:t>
      </w:r>
      <w:r>
        <w:rPr>
          <w:spacing w:val="-3"/>
          <w:sz w:val="24"/>
        </w:rPr>
        <w:t xml:space="preserve">na </w:t>
      </w:r>
      <w:r w:rsidR="00491A7A">
        <w:rPr>
          <w:sz w:val="24"/>
        </w:rPr>
        <w:t xml:space="preserve">podstawie art. 6 ust. 1 </w:t>
      </w:r>
      <w:r>
        <w:rPr>
          <w:sz w:val="24"/>
        </w:rPr>
        <w:t>lit. b RODO, w celu wykonywania powierzonego</w:t>
      </w:r>
      <w:r>
        <w:rPr>
          <w:spacing w:val="10"/>
          <w:sz w:val="24"/>
        </w:rPr>
        <w:t xml:space="preserve"> </w:t>
      </w:r>
      <w:r>
        <w:rPr>
          <w:sz w:val="24"/>
        </w:rPr>
        <w:t>zadania,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426"/>
          <w:tab w:val="left" w:pos="851"/>
        </w:tabs>
        <w:spacing w:before="115" w:line="276" w:lineRule="auto"/>
        <w:ind w:left="709" w:right="118" w:hanging="142"/>
        <w:jc w:val="both"/>
        <w:rPr>
          <w:sz w:val="24"/>
        </w:rPr>
      </w:pPr>
      <w:r>
        <w:rPr>
          <w:sz w:val="24"/>
        </w:rPr>
        <w:t xml:space="preserve">Pani/Pana dane osobowe przetwarzane będą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podstawie art. 6 ust. 1 </w:t>
      </w:r>
      <w:r>
        <w:rPr>
          <w:spacing w:val="-3"/>
          <w:sz w:val="24"/>
        </w:rPr>
        <w:t xml:space="preserve">lit. </w:t>
      </w:r>
      <w:r>
        <w:rPr>
          <w:sz w:val="24"/>
        </w:rPr>
        <w:t xml:space="preserve">c RODO, </w:t>
      </w:r>
      <w:r w:rsidR="00F17717">
        <w:rPr>
          <w:sz w:val="24"/>
        </w:rPr>
        <w:t xml:space="preserve">             </w:t>
      </w:r>
      <w:r>
        <w:rPr>
          <w:sz w:val="24"/>
        </w:rPr>
        <w:t xml:space="preserve">w celu wypełnienia obowiązków ciążących </w:t>
      </w:r>
      <w:r>
        <w:rPr>
          <w:spacing w:val="-3"/>
          <w:sz w:val="24"/>
        </w:rPr>
        <w:t>na</w:t>
      </w:r>
      <w:r>
        <w:rPr>
          <w:spacing w:val="9"/>
          <w:sz w:val="24"/>
        </w:rPr>
        <w:t xml:space="preserve"> </w:t>
      </w:r>
      <w:r>
        <w:rPr>
          <w:sz w:val="24"/>
        </w:rPr>
        <w:t>Administratorze.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426"/>
          <w:tab w:val="left" w:pos="851"/>
        </w:tabs>
        <w:spacing w:before="119" w:line="276" w:lineRule="auto"/>
        <w:ind w:left="567" w:right="109" w:firstLine="0"/>
        <w:jc w:val="both"/>
        <w:rPr>
          <w:sz w:val="24"/>
        </w:rPr>
      </w:pPr>
      <w:r>
        <w:rPr>
          <w:sz w:val="24"/>
        </w:rPr>
        <w:t xml:space="preserve">Odbiorcami Pani/Pana danych osobowych będą osoby upoważnione przez Administratora   danych   osobowych    do    ich    przetwarzania    oraz    organy  administracji publicznej, a w szczególności: Sądy ,Urząd Skarbowy, urząd miasta, oświata, operatorzy pocztowi, przewoźnicy, </w:t>
      </w:r>
      <w:r>
        <w:rPr>
          <w:spacing w:val="-3"/>
          <w:sz w:val="24"/>
        </w:rPr>
        <w:t xml:space="preserve">banki, </w:t>
      </w:r>
      <w:r>
        <w:rPr>
          <w:sz w:val="24"/>
        </w:rPr>
        <w:t>partnerzy świadczący usługi techniczne celem realizacji zadań. Możemy również przekazać Dane Osobowe organom pu</w:t>
      </w:r>
      <w:r w:rsidR="00491A7A">
        <w:rPr>
          <w:sz w:val="24"/>
        </w:rPr>
        <w:t>blicznym walczącym z oszustwami</w:t>
      </w:r>
      <w:r w:rsidR="00F17717">
        <w:rPr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nadużyciami.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426"/>
          <w:tab w:val="left" w:pos="851"/>
        </w:tabs>
        <w:spacing w:before="122" w:line="276" w:lineRule="auto"/>
        <w:ind w:left="567" w:right="112" w:firstLine="0"/>
        <w:jc w:val="both"/>
        <w:rPr>
          <w:sz w:val="24"/>
        </w:rPr>
      </w:pPr>
      <w:r>
        <w:rPr>
          <w:sz w:val="24"/>
        </w:rPr>
        <w:t xml:space="preserve">Posiada Pan/Pani prawo do: żądania od administratora dostępu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danych osobowych, prawo </w:t>
      </w:r>
      <w:r>
        <w:rPr>
          <w:spacing w:val="-3"/>
          <w:sz w:val="24"/>
        </w:rPr>
        <w:t xml:space="preserve">do ich </w:t>
      </w:r>
      <w:r>
        <w:rPr>
          <w:sz w:val="24"/>
        </w:rPr>
        <w:t xml:space="preserve">sprostowania, usunięcia lub ograniczenia przetwarzania, prawo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wniesienia sprzeciwu wobec przetwarzania, prawo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przenoszenia danych, prawo </w:t>
      </w:r>
      <w:r>
        <w:rPr>
          <w:spacing w:val="-3"/>
          <w:sz w:val="24"/>
        </w:rPr>
        <w:t xml:space="preserve">do </w:t>
      </w:r>
      <w:r>
        <w:rPr>
          <w:sz w:val="24"/>
        </w:rPr>
        <w:t>cofnięcia udzielonej zgody w dowolnym</w:t>
      </w:r>
      <w:r>
        <w:rPr>
          <w:spacing w:val="-9"/>
          <w:sz w:val="24"/>
        </w:rPr>
        <w:t xml:space="preserve"> </w:t>
      </w:r>
      <w:r>
        <w:rPr>
          <w:sz w:val="24"/>
        </w:rPr>
        <w:t>momencie.(Art.,16,17)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426"/>
          <w:tab w:val="left" w:pos="851"/>
        </w:tabs>
        <w:spacing w:before="118" w:line="276" w:lineRule="auto"/>
        <w:ind w:left="539" w:right="111" w:firstLine="28"/>
        <w:jc w:val="both"/>
        <w:rPr>
          <w:sz w:val="24"/>
        </w:rPr>
      </w:pPr>
      <w:r>
        <w:rPr>
          <w:sz w:val="24"/>
        </w:rPr>
        <w:t>Ma Pan/Pani prawo wniesienia skargi do organu nadzorczego, tj. Prezesa Urzędu Ochrony Danych</w:t>
      </w:r>
      <w:r>
        <w:rPr>
          <w:spacing w:val="-7"/>
          <w:sz w:val="24"/>
        </w:rPr>
        <w:t xml:space="preserve"> </w:t>
      </w:r>
      <w:r>
        <w:rPr>
          <w:sz w:val="24"/>
        </w:rPr>
        <w:t>Osobowych.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426"/>
          <w:tab w:val="left" w:pos="851"/>
        </w:tabs>
        <w:spacing w:before="201" w:line="276" w:lineRule="auto"/>
        <w:ind w:left="539" w:right="115" w:firstLine="28"/>
        <w:jc w:val="both"/>
        <w:rPr>
          <w:sz w:val="24"/>
        </w:rPr>
      </w:pPr>
      <w:r>
        <w:rPr>
          <w:sz w:val="24"/>
        </w:rPr>
        <w:t>Podanie danych osobowych jest wymogiem niezbędnym do zawarcia współpracy – sprzedażowej. Konsekwencją nie podania Pani/Pana danych osobowych będzie brak możliwości sprzedaży i wysyłki</w:t>
      </w:r>
      <w:r>
        <w:rPr>
          <w:spacing w:val="-16"/>
          <w:sz w:val="24"/>
        </w:rPr>
        <w:t xml:space="preserve"> </w:t>
      </w:r>
      <w:r>
        <w:rPr>
          <w:sz w:val="24"/>
        </w:rPr>
        <w:t>procedur.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426"/>
          <w:tab w:val="left" w:pos="851"/>
        </w:tabs>
        <w:spacing w:before="200" w:line="276" w:lineRule="auto"/>
        <w:ind w:left="400" w:right="120" w:firstLine="167"/>
        <w:jc w:val="left"/>
        <w:rPr>
          <w:sz w:val="24"/>
        </w:rPr>
      </w:pPr>
      <w:r>
        <w:rPr>
          <w:sz w:val="24"/>
        </w:rPr>
        <w:t>Pana/Pani dane osobowe nie będą poddane zautomatyzowanym podejmowaniu decyzji</w:t>
      </w:r>
      <w:r>
        <w:rPr>
          <w:spacing w:val="-4"/>
          <w:sz w:val="24"/>
        </w:rPr>
        <w:t xml:space="preserve"> </w:t>
      </w:r>
      <w:r>
        <w:rPr>
          <w:sz w:val="24"/>
        </w:rPr>
        <w:t>(profilowaniu).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426"/>
          <w:tab w:val="left" w:pos="709"/>
          <w:tab w:val="left" w:pos="851"/>
        </w:tabs>
        <w:spacing w:before="201" w:line="276" w:lineRule="auto"/>
        <w:ind w:left="539" w:right="118" w:firstLine="28"/>
        <w:jc w:val="both"/>
        <w:rPr>
          <w:sz w:val="24"/>
        </w:rPr>
      </w:pPr>
      <w:r>
        <w:rPr>
          <w:sz w:val="24"/>
        </w:rPr>
        <w:t xml:space="preserve">Pana/Pani dane osobowe </w:t>
      </w:r>
      <w:r>
        <w:rPr>
          <w:spacing w:val="-4"/>
          <w:sz w:val="24"/>
        </w:rPr>
        <w:t xml:space="preserve">nie </w:t>
      </w:r>
      <w:r>
        <w:rPr>
          <w:sz w:val="24"/>
        </w:rPr>
        <w:t>będą przekazane odbiorcy w państwie trzecim lub organizacji</w:t>
      </w:r>
      <w:r>
        <w:rPr>
          <w:spacing w:val="-1"/>
          <w:sz w:val="24"/>
        </w:rPr>
        <w:t xml:space="preserve"> </w:t>
      </w:r>
      <w:r>
        <w:rPr>
          <w:sz w:val="24"/>
        </w:rPr>
        <w:t>Pozarządowej.</w:t>
      </w:r>
    </w:p>
    <w:p w:rsidR="00710044" w:rsidRDefault="00710044">
      <w:pPr>
        <w:spacing w:line="276" w:lineRule="auto"/>
        <w:jc w:val="both"/>
        <w:rPr>
          <w:sz w:val="24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0C0A86" w:rsidRPr="000C0A86" w:rsidRDefault="00A823A9" w:rsidP="000C0A86">
      <w:pPr>
        <w:pStyle w:val="Akapitzlist"/>
        <w:numPr>
          <w:ilvl w:val="0"/>
          <w:numId w:val="12"/>
        </w:numPr>
        <w:tabs>
          <w:tab w:val="left" w:pos="426"/>
          <w:tab w:val="left" w:pos="1052"/>
          <w:tab w:val="left" w:pos="1053"/>
        </w:tabs>
        <w:spacing w:before="75" w:line="273" w:lineRule="auto"/>
        <w:ind w:left="284" w:right="1512" w:firstLine="0"/>
        <w:jc w:val="left"/>
        <w:rPr>
          <w:sz w:val="28"/>
        </w:rPr>
      </w:pPr>
      <w:r>
        <w:rPr>
          <w:b/>
          <w:sz w:val="28"/>
        </w:rPr>
        <w:lastRenderedPageBreak/>
        <w:t xml:space="preserve">OPIS SPOSOBU PRZYGOTOWANIA OFERTY ORAZ WYMAGANIA FORMALNE DOTYCZACE SKŁADANYCH OŚWIADCZEŃ I DOKUMENTÓW </w:t>
      </w:r>
    </w:p>
    <w:p w:rsidR="00710044" w:rsidRPr="000C0A86" w:rsidRDefault="00A823A9" w:rsidP="000C0A86">
      <w:pPr>
        <w:tabs>
          <w:tab w:val="left" w:pos="426"/>
          <w:tab w:val="left" w:pos="1052"/>
          <w:tab w:val="left" w:pos="1053"/>
        </w:tabs>
        <w:ind w:left="284" w:right="1514"/>
        <w:rPr>
          <w:sz w:val="28"/>
        </w:rPr>
      </w:pPr>
      <w:r w:rsidRPr="000C0A86">
        <w:rPr>
          <w:sz w:val="28"/>
        </w:rPr>
        <w:t>(dotyczy wszystkich</w:t>
      </w:r>
      <w:r w:rsidRPr="000C0A86">
        <w:rPr>
          <w:spacing w:val="-26"/>
          <w:sz w:val="28"/>
        </w:rPr>
        <w:t xml:space="preserve"> </w:t>
      </w:r>
      <w:r w:rsidRPr="000C0A86">
        <w:rPr>
          <w:sz w:val="28"/>
        </w:rPr>
        <w:t>części)</w:t>
      </w:r>
    </w:p>
    <w:p w:rsidR="00710044" w:rsidRDefault="00A823A9" w:rsidP="00EF3B21">
      <w:pPr>
        <w:pStyle w:val="Akapitzlist"/>
        <w:numPr>
          <w:ilvl w:val="1"/>
          <w:numId w:val="12"/>
        </w:numPr>
        <w:tabs>
          <w:tab w:val="left" w:pos="567"/>
        </w:tabs>
        <w:spacing w:before="204" w:line="278" w:lineRule="auto"/>
        <w:ind w:left="567" w:right="110" w:hanging="283"/>
        <w:rPr>
          <w:sz w:val="24"/>
        </w:rPr>
      </w:pPr>
      <w:r>
        <w:rPr>
          <w:sz w:val="24"/>
        </w:rPr>
        <w:t xml:space="preserve">Oferta winna  być  –  pod  rygorem  nieważności-  złożona  w  formie  elektronicznej  </w:t>
      </w:r>
      <w:r w:rsidR="005234C8">
        <w:rPr>
          <w:sz w:val="24"/>
        </w:rPr>
        <w:t xml:space="preserve">  (</w:t>
      </w:r>
      <w:r>
        <w:rPr>
          <w:sz w:val="24"/>
        </w:rPr>
        <w:t>opatrzona kwalifikowanym podpisem elektronicznym lub w postaci elektronicznej podpisana podpisem zaufanym lub podpisem</w:t>
      </w:r>
      <w:r>
        <w:rPr>
          <w:spacing w:val="-15"/>
          <w:sz w:val="24"/>
        </w:rPr>
        <w:t xml:space="preserve"> </w:t>
      </w:r>
      <w:r>
        <w:rPr>
          <w:sz w:val="24"/>
        </w:rPr>
        <w:t>osobistym</w:t>
      </w:r>
    </w:p>
    <w:p w:rsidR="00710044" w:rsidRDefault="00A823A9" w:rsidP="00EF3B21">
      <w:pPr>
        <w:pStyle w:val="Akapitzlist"/>
        <w:numPr>
          <w:ilvl w:val="1"/>
          <w:numId w:val="12"/>
        </w:numPr>
        <w:tabs>
          <w:tab w:val="left" w:pos="567"/>
        </w:tabs>
        <w:spacing w:line="271" w:lineRule="exact"/>
        <w:ind w:left="616" w:hanging="332"/>
        <w:rPr>
          <w:sz w:val="24"/>
        </w:rPr>
      </w:pPr>
      <w:r>
        <w:rPr>
          <w:sz w:val="24"/>
        </w:rPr>
        <w:t>Treść oferty musi odpowiadać treści</w:t>
      </w:r>
      <w:r>
        <w:rPr>
          <w:spacing w:val="-16"/>
          <w:sz w:val="24"/>
        </w:rPr>
        <w:t xml:space="preserve"> </w:t>
      </w:r>
      <w:r>
        <w:rPr>
          <w:sz w:val="24"/>
        </w:rPr>
        <w:t>SWZ.</w:t>
      </w:r>
    </w:p>
    <w:p w:rsidR="00710044" w:rsidRDefault="00A823A9" w:rsidP="00EF3B21">
      <w:pPr>
        <w:pStyle w:val="Akapitzlist"/>
        <w:numPr>
          <w:ilvl w:val="1"/>
          <w:numId w:val="12"/>
        </w:numPr>
        <w:tabs>
          <w:tab w:val="left" w:pos="567"/>
        </w:tabs>
        <w:spacing w:before="42"/>
        <w:ind w:hanging="693"/>
        <w:rPr>
          <w:sz w:val="24"/>
        </w:rPr>
      </w:pPr>
      <w:r>
        <w:rPr>
          <w:sz w:val="24"/>
        </w:rPr>
        <w:t xml:space="preserve">Oferta </w:t>
      </w:r>
      <w:r>
        <w:rPr>
          <w:spacing w:val="-5"/>
          <w:sz w:val="24"/>
        </w:rPr>
        <w:t xml:space="preserve">ma </w:t>
      </w:r>
      <w:r>
        <w:rPr>
          <w:sz w:val="24"/>
        </w:rPr>
        <w:t>być sporządzona w języku</w:t>
      </w:r>
      <w:r>
        <w:rPr>
          <w:spacing w:val="14"/>
          <w:sz w:val="24"/>
        </w:rPr>
        <w:t xml:space="preserve"> </w:t>
      </w:r>
      <w:r>
        <w:rPr>
          <w:sz w:val="24"/>
        </w:rPr>
        <w:t>polskim.</w:t>
      </w:r>
    </w:p>
    <w:p w:rsidR="00710044" w:rsidRDefault="00A823A9" w:rsidP="00EF3B21">
      <w:pPr>
        <w:pStyle w:val="Akapitzlist"/>
        <w:numPr>
          <w:ilvl w:val="1"/>
          <w:numId w:val="12"/>
        </w:numPr>
        <w:tabs>
          <w:tab w:val="left" w:pos="567"/>
        </w:tabs>
        <w:spacing w:before="41"/>
        <w:ind w:hanging="693"/>
        <w:rPr>
          <w:sz w:val="24"/>
        </w:rPr>
      </w:pPr>
      <w:r>
        <w:rPr>
          <w:sz w:val="24"/>
        </w:rPr>
        <w:t>Oferta powinna się składać z</w:t>
      </w:r>
      <w:r>
        <w:rPr>
          <w:spacing w:val="4"/>
          <w:sz w:val="24"/>
        </w:rPr>
        <w:t xml:space="preserve"> </w:t>
      </w:r>
      <w:r>
        <w:rPr>
          <w:sz w:val="24"/>
        </w:rPr>
        <w:t>: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993"/>
        </w:tabs>
        <w:spacing w:before="40"/>
        <w:ind w:left="1673" w:hanging="964"/>
        <w:jc w:val="both"/>
        <w:rPr>
          <w:sz w:val="24"/>
        </w:rPr>
      </w:pPr>
      <w:r>
        <w:rPr>
          <w:sz w:val="24"/>
        </w:rPr>
        <w:t xml:space="preserve">Formularza oferty – Załącznik </w:t>
      </w:r>
      <w:r>
        <w:rPr>
          <w:spacing w:val="-3"/>
          <w:sz w:val="24"/>
        </w:rPr>
        <w:t xml:space="preserve">nr </w:t>
      </w:r>
      <w:r>
        <w:rPr>
          <w:sz w:val="24"/>
        </w:rPr>
        <w:t>1</w:t>
      </w:r>
      <w:r w:rsidR="005234C8">
        <w:rPr>
          <w:sz w:val="24"/>
        </w:rPr>
        <w:t xml:space="preserve"> </w:t>
      </w:r>
      <w:r>
        <w:rPr>
          <w:sz w:val="24"/>
        </w:rPr>
        <w:t>do</w:t>
      </w:r>
      <w:r>
        <w:rPr>
          <w:spacing w:val="11"/>
          <w:sz w:val="24"/>
        </w:rPr>
        <w:t xml:space="preserve"> </w:t>
      </w:r>
      <w:r>
        <w:rPr>
          <w:sz w:val="24"/>
        </w:rPr>
        <w:t>SWZ,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1560"/>
        </w:tabs>
        <w:spacing w:before="41" w:line="276" w:lineRule="auto"/>
        <w:ind w:left="993" w:right="104" w:hanging="284"/>
        <w:jc w:val="both"/>
        <w:rPr>
          <w:sz w:val="24"/>
        </w:rPr>
      </w:pPr>
      <w:r>
        <w:rPr>
          <w:sz w:val="24"/>
        </w:rPr>
        <w:t xml:space="preserve">Formularza asortymentowo-cenowego dotyczącego części,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którą/które składana </w:t>
      </w:r>
      <w:r>
        <w:rPr>
          <w:spacing w:val="-4"/>
          <w:sz w:val="24"/>
        </w:rPr>
        <w:t xml:space="preserve">jest </w:t>
      </w:r>
      <w:r>
        <w:rPr>
          <w:sz w:val="24"/>
        </w:rPr>
        <w:t xml:space="preserve">oferta Załącznik 2 a-g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SWZ. Zamawiający dopuszcza  składanie ofert częściowych (na poszczególne części zamówienia). Jeden wykonawca może złożyć ofertę </w:t>
      </w:r>
      <w:r>
        <w:rPr>
          <w:spacing w:val="-3"/>
          <w:sz w:val="24"/>
        </w:rPr>
        <w:t xml:space="preserve">na </w:t>
      </w:r>
      <w:r w:rsidR="005234C8">
        <w:rPr>
          <w:spacing w:val="-3"/>
          <w:sz w:val="24"/>
        </w:rPr>
        <w:t xml:space="preserve">jedną lub </w:t>
      </w:r>
      <w:r>
        <w:rPr>
          <w:sz w:val="24"/>
        </w:rPr>
        <w:t>kilka</w:t>
      </w:r>
      <w:r>
        <w:rPr>
          <w:spacing w:val="6"/>
          <w:sz w:val="24"/>
        </w:rPr>
        <w:t xml:space="preserve"> </w:t>
      </w:r>
      <w:r>
        <w:rPr>
          <w:sz w:val="24"/>
        </w:rPr>
        <w:t>części,</w:t>
      </w:r>
    </w:p>
    <w:p w:rsidR="00710044" w:rsidRDefault="00A823A9" w:rsidP="00EF3B21">
      <w:pPr>
        <w:pStyle w:val="Akapitzlist"/>
        <w:numPr>
          <w:ilvl w:val="2"/>
          <w:numId w:val="12"/>
        </w:numPr>
        <w:tabs>
          <w:tab w:val="left" w:pos="993"/>
        </w:tabs>
        <w:spacing w:before="3"/>
        <w:ind w:left="1673" w:hanging="964"/>
        <w:jc w:val="both"/>
        <w:rPr>
          <w:sz w:val="24"/>
        </w:rPr>
      </w:pPr>
      <w:r>
        <w:rPr>
          <w:sz w:val="24"/>
        </w:rPr>
        <w:t xml:space="preserve">Oświadczenia o niepodleganiu wykluczeniu - Załącznik </w:t>
      </w:r>
      <w:r>
        <w:rPr>
          <w:spacing w:val="-3"/>
          <w:sz w:val="24"/>
        </w:rPr>
        <w:t>nr</w:t>
      </w:r>
      <w:r>
        <w:rPr>
          <w:spacing w:val="22"/>
          <w:sz w:val="24"/>
        </w:rPr>
        <w:t xml:space="preserve"> </w:t>
      </w:r>
      <w:r>
        <w:rPr>
          <w:sz w:val="24"/>
        </w:rPr>
        <w:t>3.</w:t>
      </w:r>
    </w:p>
    <w:p w:rsidR="00710044" w:rsidRDefault="00710044">
      <w:pPr>
        <w:pStyle w:val="Tekstpodstawowy"/>
        <w:spacing w:before="8"/>
        <w:rPr>
          <w:sz w:val="20"/>
        </w:rPr>
      </w:pPr>
    </w:p>
    <w:p w:rsidR="00710044" w:rsidRDefault="00A823A9">
      <w:pPr>
        <w:pStyle w:val="Akapitzlist"/>
        <w:numPr>
          <w:ilvl w:val="1"/>
          <w:numId w:val="12"/>
        </w:numPr>
        <w:tabs>
          <w:tab w:val="left" w:pos="583"/>
        </w:tabs>
        <w:spacing w:line="278" w:lineRule="auto"/>
        <w:ind w:left="256" w:right="112" w:firstLine="0"/>
        <w:rPr>
          <w:sz w:val="24"/>
        </w:rPr>
      </w:pPr>
      <w:r>
        <w:rPr>
          <w:sz w:val="24"/>
        </w:rPr>
        <w:t xml:space="preserve">Jeżeli wraz z ofertą składane są dokumenty zawierające tajemnicę przedsiębiorstwa wykonawca, w celu utrzymania w poufności tych informacji, przekazuje </w:t>
      </w:r>
      <w:r>
        <w:rPr>
          <w:spacing w:val="-3"/>
          <w:sz w:val="24"/>
        </w:rPr>
        <w:t xml:space="preserve">je </w:t>
      </w:r>
      <w:r>
        <w:rPr>
          <w:sz w:val="24"/>
        </w:rPr>
        <w:t xml:space="preserve">w wydzielonym </w:t>
      </w:r>
      <w:r w:rsidR="00B94695">
        <w:rPr>
          <w:sz w:val="24"/>
        </w:rPr>
        <w:br/>
      </w:r>
      <w:r>
        <w:rPr>
          <w:sz w:val="24"/>
        </w:rPr>
        <w:t>i odpowiednio oznaczonym pliku, wraz z jednoczesnym zaznaczeniem w nazwie</w:t>
      </w:r>
      <w:r>
        <w:rPr>
          <w:spacing w:val="3"/>
          <w:sz w:val="24"/>
        </w:rPr>
        <w:t xml:space="preserve"> </w:t>
      </w:r>
      <w:r>
        <w:rPr>
          <w:sz w:val="24"/>
        </w:rPr>
        <w:t>pliku</w:t>
      </w:r>
    </w:p>
    <w:p w:rsidR="00710044" w:rsidRDefault="00A823A9">
      <w:pPr>
        <w:pStyle w:val="Tekstpodstawowy"/>
        <w:spacing w:line="276" w:lineRule="auto"/>
        <w:ind w:left="256" w:right="110"/>
        <w:jc w:val="both"/>
      </w:pPr>
      <w:r>
        <w:t xml:space="preserve">„Dokument stanowiący tajemnicę przedsiębiorstwa”. Zarówno załącznik stanowiący tajemnicę przedsiębiorstwa </w:t>
      </w:r>
      <w:r>
        <w:rPr>
          <w:spacing w:val="-4"/>
        </w:rPr>
        <w:t xml:space="preserve">jak </w:t>
      </w:r>
      <w:r>
        <w:t xml:space="preserve">i uzasadnienie zastrzeżenia tajemnicy przedsiębiorstwa należy dodać w </w:t>
      </w:r>
      <w:r>
        <w:rPr>
          <w:spacing w:val="-3"/>
        </w:rPr>
        <w:t xml:space="preserve">polu </w:t>
      </w:r>
      <w:r>
        <w:t xml:space="preserve">„Załączniki i </w:t>
      </w:r>
      <w:r>
        <w:rPr>
          <w:spacing w:val="-3"/>
        </w:rPr>
        <w:t xml:space="preserve">inne </w:t>
      </w:r>
      <w:r>
        <w:t>dokumenty przedstawione w</w:t>
      </w:r>
      <w:r>
        <w:rPr>
          <w:spacing w:val="-30"/>
        </w:rPr>
        <w:t xml:space="preserve"> </w:t>
      </w:r>
      <w:r>
        <w:t>ofercie przez Wykonawcę”.</w:t>
      </w:r>
    </w:p>
    <w:p w:rsidR="00710044" w:rsidRDefault="00A823A9">
      <w:pPr>
        <w:pStyle w:val="Akapitzlist"/>
        <w:numPr>
          <w:ilvl w:val="1"/>
          <w:numId w:val="12"/>
        </w:numPr>
        <w:tabs>
          <w:tab w:val="left" w:pos="540"/>
        </w:tabs>
        <w:spacing w:line="276" w:lineRule="auto"/>
        <w:ind w:left="256" w:right="111" w:firstLine="0"/>
        <w:rPr>
          <w:sz w:val="24"/>
        </w:rPr>
      </w:pPr>
      <w:r>
        <w:rPr>
          <w:sz w:val="24"/>
        </w:rPr>
        <w:t xml:space="preserve">Formularz ofertowy podpisuje się kwalifikowanym podpisem elektronicznym, podpisem zaufanym lub podpisem osobistym w formacie </w:t>
      </w:r>
      <w:proofErr w:type="spellStart"/>
      <w:r>
        <w:rPr>
          <w:sz w:val="24"/>
        </w:rPr>
        <w:t>PAdES</w:t>
      </w:r>
      <w:proofErr w:type="spellEnd"/>
      <w:r>
        <w:rPr>
          <w:sz w:val="24"/>
        </w:rPr>
        <w:t xml:space="preserve"> typ</w:t>
      </w:r>
      <w:r>
        <w:rPr>
          <w:spacing w:val="-10"/>
          <w:sz w:val="24"/>
        </w:rPr>
        <w:t xml:space="preserve"> </w:t>
      </w:r>
      <w:r>
        <w:rPr>
          <w:sz w:val="24"/>
        </w:rPr>
        <w:t>wewnętrzny.</w:t>
      </w:r>
    </w:p>
    <w:p w:rsidR="00710044" w:rsidRPr="00EF3B21" w:rsidRDefault="00A823A9" w:rsidP="00EF3B21">
      <w:pPr>
        <w:pStyle w:val="Akapitzlist"/>
        <w:numPr>
          <w:ilvl w:val="1"/>
          <w:numId w:val="12"/>
        </w:numPr>
        <w:tabs>
          <w:tab w:val="left" w:pos="578"/>
        </w:tabs>
        <w:spacing w:before="194" w:line="276" w:lineRule="auto"/>
        <w:ind w:left="284" w:right="114" w:firstLine="0"/>
        <w:rPr>
          <w:sz w:val="24"/>
        </w:rPr>
      </w:pPr>
      <w:r w:rsidRPr="00EF3B21">
        <w:rPr>
          <w:sz w:val="24"/>
        </w:rPr>
        <w:t xml:space="preserve">Pozostałe dokumenty wchodzące w skład oferty lub składane wraz z ofertą, które są zgodnie z ustawą </w:t>
      </w:r>
      <w:proofErr w:type="spellStart"/>
      <w:r w:rsidRPr="00EF3B21">
        <w:rPr>
          <w:sz w:val="24"/>
        </w:rPr>
        <w:t>Pzp</w:t>
      </w:r>
      <w:proofErr w:type="spellEnd"/>
      <w:r w:rsidRPr="00EF3B21">
        <w:rPr>
          <w:sz w:val="24"/>
        </w:rPr>
        <w:t xml:space="preserve"> lub rozporządzeniem Prezesa Rady Ministrów w sprawie wymagań dla dokumentów elektronicznych opatrzone kwalifikowanym podpisem elektronicznym, podpisem</w:t>
      </w:r>
      <w:r w:rsidRPr="00EF3B21">
        <w:rPr>
          <w:spacing w:val="-7"/>
          <w:sz w:val="24"/>
        </w:rPr>
        <w:t xml:space="preserve"> </w:t>
      </w:r>
      <w:r w:rsidRPr="00EF3B21">
        <w:rPr>
          <w:sz w:val="24"/>
        </w:rPr>
        <w:t>zaufanym</w:t>
      </w:r>
      <w:r w:rsidR="00B9211C">
        <w:rPr>
          <w:sz w:val="24"/>
        </w:rPr>
        <w:t>.</w:t>
      </w:r>
    </w:p>
    <w:p w:rsidR="00710044" w:rsidRDefault="00A823A9" w:rsidP="00EF3B21">
      <w:pPr>
        <w:pStyle w:val="Akapitzlist"/>
        <w:numPr>
          <w:ilvl w:val="1"/>
          <w:numId w:val="12"/>
        </w:numPr>
        <w:tabs>
          <w:tab w:val="left" w:pos="521"/>
        </w:tabs>
        <w:spacing w:before="200" w:line="276" w:lineRule="auto"/>
        <w:ind w:left="284" w:right="113" w:firstLine="0"/>
        <w:rPr>
          <w:sz w:val="24"/>
        </w:rPr>
      </w:pPr>
      <w:r>
        <w:rPr>
          <w:sz w:val="24"/>
        </w:rPr>
        <w:t>Oferta oraz wszystkie wymagane druki, formularze, oświadczenia, opracowane zestawienia i wykazy składane wraz z ofertą wymagają podpisu osób uprawnionych do reprezentowania firmy w obrocie gospodarczym, zgodnie z aktem rejestracyjnym oraz przepisami prawa. Oferta i załączniki podpisane przez upoważnionego przedstawiciela wykonawcy wymagają załączenia właściwego pełnomocnictwa lub umocowania prawnego. Oferta powinna zawierać wszystkie wymagane dokumenty, oświadczenia, załączniki i inne dokumenty, o których mowa w treści niniejszej</w:t>
      </w:r>
      <w:r>
        <w:rPr>
          <w:spacing w:val="-10"/>
          <w:sz w:val="24"/>
        </w:rPr>
        <w:t xml:space="preserve"> </w:t>
      </w:r>
      <w:r>
        <w:rPr>
          <w:sz w:val="24"/>
        </w:rPr>
        <w:t>specyfikacji</w:t>
      </w:r>
      <w:r w:rsidR="00B9211C">
        <w:rPr>
          <w:sz w:val="24"/>
        </w:rPr>
        <w:t>.</w:t>
      </w:r>
    </w:p>
    <w:p w:rsidR="00710044" w:rsidRPr="00EF3B21" w:rsidRDefault="00A823A9" w:rsidP="00EF3B21">
      <w:pPr>
        <w:pStyle w:val="Akapitzlist"/>
        <w:numPr>
          <w:ilvl w:val="1"/>
          <w:numId w:val="12"/>
        </w:numPr>
        <w:tabs>
          <w:tab w:val="left" w:pos="520"/>
        </w:tabs>
        <w:spacing w:before="203"/>
        <w:ind w:left="284" w:firstLine="0"/>
        <w:rPr>
          <w:sz w:val="24"/>
        </w:rPr>
      </w:pPr>
      <w:r w:rsidRPr="00EF3B21">
        <w:rPr>
          <w:sz w:val="24"/>
        </w:rPr>
        <w:t>Oferta może być złożona tylko do upływu terminu składania</w:t>
      </w:r>
      <w:r w:rsidRPr="00EF3B21">
        <w:rPr>
          <w:spacing w:val="7"/>
          <w:sz w:val="24"/>
        </w:rPr>
        <w:t xml:space="preserve"> </w:t>
      </w:r>
      <w:r w:rsidRPr="00EF3B21">
        <w:rPr>
          <w:sz w:val="24"/>
        </w:rPr>
        <w:t>ofert.</w:t>
      </w:r>
    </w:p>
    <w:p w:rsidR="00710044" w:rsidRDefault="00710044">
      <w:pPr>
        <w:pStyle w:val="Tekstpodstawowy"/>
        <w:spacing w:before="7"/>
        <w:rPr>
          <w:sz w:val="20"/>
        </w:rPr>
      </w:pPr>
    </w:p>
    <w:p w:rsidR="00710044" w:rsidRDefault="00A823A9" w:rsidP="00EF3B21">
      <w:pPr>
        <w:pStyle w:val="Akapitzlist"/>
        <w:numPr>
          <w:ilvl w:val="1"/>
          <w:numId w:val="12"/>
        </w:numPr>
        <w:tabs>
          <w:tab w:val="left" w:pos="284"/>
        </w:tabs>
        <w:spacing w:before="1" w:line="280" w:lineRule="auto"/>
        <w:ind w:left="284" w:right="124" w:firstLine="0"/>
        <w:rPr>
          <w:sz w:val="24"/>
        </w:rPr>
      </w:pPr>
      <w:r>
        <w:rPr>
          <w:sz w:val="24"/>
        </w:rPr>
        <w:t>Wykonawca może przed upływem terminu składania ofert wycofać ofertę. Wykonawca wycofuje ofertę w zakładce „Oferty/wnioski” używając przycisku „Wycofaj</w:t>
      </w:r>
      <w:r>
        <w:rPr>
          <w:spacing w:val="7"/>
          <w:sz w:val="24"/>
        </w:rPr>
        <w:t xml:space="preserve"> </w:t>
      </w:r>
      <w:r>
        <w:rPr>
          <w:sz w:val="24"/>
        </w:rPr>
        <w:t>ofertę”.</w:t>
      </w:r>
    </w:p>
    <w:p w:rsidR="00710044" w:rsidRPr="00EF3B21" w:rsidRDefault="00A823A9" w:rsidP="00EF3B21">
      <w:pPr>
        <w:pStyle w:val="Akapitzlist"/>
        <w:numPr>
          <w:ilvl w:val="1"/>
          <w:numId w:val="12"/>
        </w:numPr>
        <w:tabs>
          <w:tab w:val="left" w:pos="540"/>
        </w:tabs>
        <w:spacing w:before="190" w:line="276" w:lineRule="auto"/>
        <w:ind w:left="284" w:right="112" w:firstLine="0"/>
        <w:rPr>
          <w:sz w:val="24"/>
        </w:rPr>
      </w:pPr>
      <w:r w:rsidRPr="00EF3B21">
        <w:rPr>
          <w:sz w:val="24"/>
        </w:rPr>
        <w:t xml:space="preserve">Wykonawca po upływie terminu do składania ofert </w:t>
      </w:r>
      <w:r w:rsidRPr="00EF3B21">
        <w:rPr>
          <w:spacing w:val="-4"/>
          <w:sz w:val="24"/>
        </w:rPr>
        <w:t xml:space="preserve">nie </w:t>
      </w:r>
      <w:r w:rsidRPr="00EF3B21">
        <w:rPr>
          <w:sz w:val="24"/>
        </w:rPr>
        <w:t>może skutecznie dokonać zmiany ani wycofać złożonej</w:t>
      </w:r>
      <w:r w:rsidRPr="00EF3B21">
        <w:rPr>
          <w:spacing w:val="-10"/>
          <w:sz w:val="24"/>
        </w:rPr>
        <w:t xml:space="preserve"> </w:t>
      </w:r>
      <w:r w:rsidRPr="00EF3B21">
        <w:rPr>
          <w:sz w:val="24"/>
        </w:rPr>
        <w:t>oferty.</w:t>
      </w:r>
    </w:p>
    <w:p w:rsidR="00710044" w:rsidRPr="000C0A86" w:rsidRDefault="000C0A86" w:rsidP="000C0A86">
      <w:pPr>
        <w:pStyle w:val="Akapitzlist"/>
        <w:numPr>
          <w:ilvl w:val="1"/>
          <w:numId w:val="12"/>
        </w:numPr>
        <w:tabs>
          <w:tab w:val="left" w:pos="709"/>
        </w:tabs>
        <w:ind w:left="284" w:firstLine="0"/>
        <w:rPr>
          <w:sz w:val="24"/>
        </w:rPr>
      </w:pPr>
      <w:r w:rsidRPr="000C0A86">
        <w:rPr>
          <w:sz w:val="24"/>
        </w:rPr>
        <w:lastRenderedPageBreak/>
        <w:t>M</w:t>
      </w:r>
      <w:r w:rsidR="00A823A9" w:rsidRPr="000C0A86">
        <w:rPr>
          <w:sz w:val="24"/>
        </w:rPr>
        <w:t>aksymalny łączny rozmiar plików stanowiących ofertę lub składanych wraz z ofertą to 250</w:t>
      </w:r>
      <w:r w:rsidR="00A823A9" w:rsidRPr="000C0A86">
        <w:rPr>
          <w:spacing w:val="1"/>
          <w:sz w:val="24"/>
        </w:rPr>
        <w:t xml:space="preserve"> </w:t>
      </w:r>
      <w:r w:rsidR="00A823A9" w:rsidRPr="000C0A86">
        <w:rPr>
          <w:sz w:val="24"/>
        </w:rPr>
        <w:t>MB.</w:t>
      </w:r>
    </w:p>
    <w:p w:rsidR="00710044" w:rsidRDefault="00A823A9" w:rsidP="00EF3B21">
      <w:pPr>
        <w:pStyle w:val="Akapitzlist"/>
        <w:numPr>
          <w:ilvl w:val="1"/>
          <w:numId w:val="12"/>
        </w:numPr>
        <w:tabs>
          <w:tab w:val="left" w:pos="660"/>
        </w:tabs>
        <w:spacing w:before="200" w:line="276" w:lineRule="auto"/>
        <w:ind w:left="284" w:right="106" w:firstLine="0"/>
        <w:rPr>
          <w:sz w:val="24"/>
        </w:rPr>
      </w:pPr>
      <w:r>
        <w:rPr>
          <w:sz w:val="24"/>
        </w:rPr>
        <w:t xml:space="preserve">Zamawiający nie ujawni informacji stanowiących tajemnicę przedsiębiorstwa </w:t>
      </w:r>
      <w:r w:rsidR="00B94695">
        <w:rPr>
          <w:sz w:val="24"/>
        </w:rPr>
        <w:br/>
      </w:r>
      <w:r>
        <w:rPr>
          <w:sz w:val="24"/>
        </w:rPr>
        <w:t>w rozumieniu przepisów o zwalczaniu nieuczciwej konkurencji, jeżeli Wykonawca, nie później niż w terminie składania ofert wskaże informacje, które podlegają</w:t>
      </w:r>
      <w:r>
        <w:rPr>
          <w:spacing w:val="7"/>
          <w:sz w:val="24"/>
        </w:rPr>
        <w:t xml:space="preserve"> </w:t>
      </w:r>
      <w:r>
        <w:rPr>
          <w:sz w:val="24"/>
        </w:rPr>
        <w:t>zastrzeżeniu.</w:t>
      </w:r>
    </w:p>
    <w:p w:rsidR="00710044" w:rsidRPr="00EF3B21" w:rsidRDefault="00A823A9" w:rsidP="000C0A86">
      <w:pPr>
        <w:pStyle w:val="Akapitzlist"/>
        <w:numPr>
          <w:ilvl w:val="1"/>
          <w:numId w:val="12"/>
        </w:numPr>
        <w:tabs>
          <w:tab w:val="left" w:pos="284"/>
        </w:tabs>
        <w:spacing w:before="201" w:line="276" w:lineRule="auto"/>
        <w:ind w:left="284" w:right="112" w:firstLine="0"/>
        <w:rPr>
          <w:sz w:val="24"/>
        </w:rPr>
      </w:pPr>
      <w:r w:rsidRPr="00EF3B21">
        <w:rPr>
          <w:sz w:val="24"/>
        </w:rPr>
        <w:t xml:space="preserve">Zamawiający informuje, że w przypadku kiedy wykonawca otrzyma od niego wezwanie </w:t>
      </w:r>
      <w:r w:rsidR="00B94695" w:rsidRPr="00EF3B21">
        <w:rPr>
          <w:sz w:val="24"/>
        </w:rPr>
        <w:br/>
      </w:r>
      <w:r w:rsidRPr="00EF3B21">
        <w:rPr>
          <w:sz w:val="24"/>
        </w:rPr>
        <w:t xml:space="preserve">w trybie art. 224 ustawy PZP, a złożone przez niego wyjaśnienia i/lub dowody stanowić będą tajemnicę przedsiębiorstwa w rozumieniu ustawy o zwalczaniu nieuczciwej konkurencji Wykonawcy będzie  przysługiwało  prawo  zastrzeżenia  ich  </w:t>
      </w:r>
      <w:r w:rsidRPr="00EF3B21">
        <w:rPr>
          <w:spacing w:val="-3"/>
          <w:sz w:val="24"/>
        </w:rPr>
        <w:t xml:space="preserve">jako  </w:t>
      </w:r>
      <w:r w:rsidRPr="00EF3B21">
        <w:rPr>
          <w:sz w:val="24"/>
        </w:rPr>
        <w:t xml:space="preserve">tajemnica przedsiębiorstwa. Przedmiotowe zastrzeżenie zamawiający uzna za skuteczne wyłącznie </w:t>
      </w:r>
      <w:r w:rsidR="00B94695" w:rsidRPr="00EF3B21">
        <w:rPr>
          <w:sz w:val="24"/>
        </w:rPr>
        <w:br/>
      </w:r>
      <w:r w:rsidRPr="00EF3B21">
        <w:rPr>
          <w:sz w:val="24"/>
        </w:rPr>
        <w:t xml:space="preserve">w sytuacji kiedy Wykonawca oprócz samego zastrzeżenia, jednocześnie wykaże, </w:t>
      </w:r>
      <w:r w:rsidRPr="00EF3B21">
        <w:rPr>
          <w:spacing w:val="-3"/>
          <w:sz w:val="24"/>
        </w:rPr>
        <w:t xml:space="preserve">iż </w:t>
      </w:r>
      <w:r w:rsidRPr="00EF3B21">
        <w:rPr>
          <w:sz w:val="24"/>
        </w:rPr>
        <w:t>dane informacje stanowią tajemnicę</w:t>
      </w:r>
      <w:r w:rsidRPr="00EF3B21">
        <w:rPr>
          <w:spacing w:val="1"/>
          <w:sz w:val="24"/>
        </w:rPr>
        <w:t xml:space="preserve"> </w:t>
      </w:r>
      <w:r w:rsidRPr="00EF3B21">
        <w:rPr>
          <w:sz w:val="24"/>
        </w:rPr>
        <w:t>przedsiębiorstwa.</w:t>
      </w:r>
    </w:p>
    <w:p w:rsidR="00710044" w:rsidRDefault="00A823A9">
      <w:pPr>
        <w:pStyle w:val="Nagwek1"/>
        <w:numPr>
          <w:ilvl w:val="0"/>
          <w:numId w:val="12"/>
        </w:numPr>
        <w:tabs>
          <w:tab w:val="left" w:pos="1093"/>
        </w:tabs>
        <w:spacing w:before="209"/>
        <w:ind w:left="1092" w:hanging="837"/>
        <w:jc w:val="both"/>
      </w:pPr>
      <w:r>
        <w:t>OPIS SPOSOBU OBLICZANIA</w:t>
      </w:r>
      <w:r>
        <w:rPr>
          <w:spacing w:val="2"/>
        </w:rPr>
        <w:t xml:space="preserve"> </w:t>
      </w:r>
      <w:r>
        <w:t>CENY</w:t>
      </w:r>
    </w:p>
    <w:p w:rsidR="00710044" w:rsidRDefault="00710044">
      <w:pPr>
        <w:pStyle w:val="Tekstpodstawowy"/>
        <w:spacing w:before="2"/>
        <w:rPr>
          <w:b/>
          <w:sz w:val="31"/>
        </w:rPr>
      </w:pPr>
    </w:p>
    <w:p w:rsidR="00710044" w:rsidRDefault="00A823A9">
      <w:pPr>
        <w:pStyle w:val="Tekstpodstawowy"/>
        <w:ind w:left="256"/>
      </w:pPr>
      <w:r>
        <w:t>(dotyczy wszystkich części)</w:t>
      </w:r>
    </w:p>
    <w:p w:rsidR="00710044" w:rsidRDefault="00A823A9">
      <w:pPr>
        <w:pStyle w:val="Akapitzlist"/>
        <w:numPr>
          <w:ilvl w:val="0"/>
          <w:numId w:val="17"/>
        </w:numPr>
        <w:tabs>
          <w:tab w:val="left" w:pos="401"/>
        </w:tabs>
        <w:spacing w:before="41" w:line="276" w:lineRule="auto"/>
        <w:ind w:right="381" w:firstLine="0"/>
        <w:jc w:val="left"/>
        <w:rPr>
          <w:sz w:val="24"/>
        </w:rPr>
      </w:pPr>
      <w:r>
        <w:rPr>
          <w:sz w:val="24"/>
        </w:rPr>
        <w:t xml:space="preserve">Wykonawca określa cenę całkowitą za realizację zamówienia poprzez wskazanie w Formularzu Oferty ceny netto oraz brutto oferty zawierającej należny podatek od towarów </w:t>
      </w:r>
      <w:r w:rsidR="00B94695">
        <w:rPr>
          <w:sz w:val="24"/>
        </w:rPr>
        <w:br/>
      </w:r>
      <w:r>
        <w:rPr>
          <w:sz w:val="24"/>
        </w:rPr>
        <w:t>i usług (VAT)( stawka na dzień składania ofert)</w:t>
      </w:r>
      <w:r>
        <w:rPr>
          <w:spacing w:val="2"/>
          <w:sz w:val="24"/>
        </w:rPr>
        <w:t xml:space="preserve"> </w:t>
      </w:r>
      <w:r>
        <w:rPr>
          <w:sz w:val="24"/>
        </w:rPr>
        <w:t>.</w:t>
      </w:r>
    </w:p>
    <w:p w:rsidR="00B9211C" w:rsidRDefault="00B9211C" w:rsidP="00B9211C">
      <w:pPr>
        <w:pStyle w:val="Akapitzlist"/>
        <w:tabs>
          <w:tab w:val="left" w:pos="401"/>
        </w:tabs>
        <w:ind w:left="255" w:right="380"/>
        <w:jc w:val="left"/>
        <w:rPr>
          <w:sz w:val="24"/>
        </w:rPr>
      </w:pPr>
    </w:p>
    <w:p w:rsidR="00710044" w:rsidRDefault="00A823A9">
      <w:pPr>
        <w:pStyle w:val="Akapitzlist"/>
        <w:numPr>
          <w:ilvl w:val="0"/>
          <w:numId w:val="17"/>
        </w:numPr>
        <w:tabs>
          <w:tab w:val="left" w:pos="401"/>
        </w:tabs>
        <w:spacing w:line="276" w:lineRule="auto"/>
        <w:ind w:right="237" w:firstLine="0"/>
        <w:jc w:val="left"/>
        <w:rPr>
          <w:sz w:val="24"/>
        </w:rPr>
      </w:pPr>
      <w:r>
        <w:rPr>
          <w:sz w:val="24"/>
        </w:rPr>
        <w:t>Ceny podane w ofercie winny być wyliczone z dokładnością do dwóch miejsc po</w:t>
      </w:r>
      <w:r>
        <w:rPr>
          <w:spacing w:val="-35"/>
          <w:sz w:val="24"/>
        </w:rPr>
        <w:t xml:space="preserve"> </w:t>
      </w:r>
      <w:r>
        <w:rPr>
          <w:sz w:val="24"/>
        </w:rPr>
        <w:t>przecinku i podane w złotych polskich. Ceny realizacji zamówienia powinny być wyrażone</w:t>
      </w:r>
      <w:r>
        <w:rPr>
          <w:spacing w:val="-29"/>
          <w:sz w:val="24"/>
        </w:rPr>
        <w:t xml:space="preserve"> </w:t>
      </w:r>
      <w:r>
        <w:rPr>
          <w:sz w:val="24"/>
        </w:rPr>
        <w:t>liczbowo.</w:t>
      </w:r>
    </w:p>
    <w:p w:rsidR="00710044" w:rsidRDefault="00A823A9">
      <w:pPr>
        <w:pStyle w:val="Akapitzlist"/>
        <w:numPr>
          <w:ilvl w:val="0"/>
          <w:numId w:val="17"/>
        </w:numPr>
        <w:tabs>
          <w:tab w:val="left" w:pos="439"/>
        </w:tabs>
        <w:spacing w:before="199" w:line="278" w:lineRule="auto"/>
        <w:ind w:right="117" w:firstLine="0"/>
        <w:rPr>
          <w:sz w:val="24"/>
        </w:rPr>
      </w:pPr>
      <w:r>
        <w:rPr>
          <w:sz w:val="24"/>
        </w:rPr>
        <w:t>Podane w ofercie ceny muszą uwzględniać wszystkie wymagania SWZ oraz obejmować wszelkie koszty , jakie wykonawca poniesie z tytułu należnej oraz zgodnej z obowiązującymi przepisami realizacji przedmiotu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zamówienia.</w:t>
      </w:r>
    </w:p>
    <w:p w:rsidR="00710044" w:rsidRDefault="00A823A9" w:rsidP="00B9211C">
      <w:pPr>
        <w:pStyle w:val="Akapitzlist"/>
        <w:numPr>
          <w:ilvl w:val="0"/>
          <w:numId w:val="17"/>
        </w:numPr>
        <w:tabs>
          <w:tab w:val="left" w:pos="535"/>
        </w:tabs>
        <w:spacing w:before="192"/>
        <w:ind w:right="117" w:firstLine="0"/>
        <w:rPr>
          <w:sz w:val="24"/>
        </w:rPr>
      </w:pPr>
      <w:r>
        <w:rPr>
          <w:sz w:val="24"/>
        </w:rPr>
        <w:t xml:space="preserve">Wszystkie pozycje formularza asortymentowo - cenowego muszą zawierać cenę jednostkową brutto, którą wykonawca musi pomnożyć przez </w:t>
      </w:r>
      <w:r>
        <w:rPr>
          <w:spacing w:val="-3"/>
          <w:sz w:val="24"/>
        </w:rPr>
        <w:t xml:space="preserve">ilość </w:t>
      </w:r>
      <w:r>
        <w:rPr>
          <w:sz w:val="24"/>
        </w:rPr>
        <w:t xml:space="preserve">następnie wpisać  </w:t>
      </w:r>
      <w:r w:rsidR="00B94695">
        <w:rPr>
          <w:sz w:val="24"/>
        </w:rPr>
        <w:br/>
      </w:r>
      <w:r>
        <w:rPr>
          <w:sz w:val="24"/>
        </w:rPr>
        <w:t xml:space="preserve">w rubrykę wartość brutto. Wpisujemy wartość ogółem brutto w załączniku na daną część zamówienia. Suma wartości brutto wszystkich produktów stanowi cenę ofertową (wpisujemy w Formularzu ofertowym zał. </w:t>
      </w:r>
      <w:r>
        <w:rPr>
          <w:spacing w:val="-3"/>
          <w:sz w:val="24"/>
        </w:rPr>
        <w:t xml:space="preserve">nr </w:t>
      </w:r>
      <w:r>
        <w:rPr>
          <w:sz w:val="24"/>
        </w:rPr>
        <w:t>1 do</w:t>
      </w:r>
      <w:r>
        <w:rPr>
          <w:spacing w:val="11"/>
          <w:sz w:val="24"/>
        </w:rPr>
        <w:t xml:space="preserve"> </w:t>
      </w:r>
      <w:r>
        <w:rPr>
          <w:sz w:val="24"/>
        </w:rPr>
        <w:t>SWZ).</w:t>
      </w:r>
    </w:p>
    <w:p w:rsidR="00710044" w:rsidRDefault="00A823A9" w:rsidP="00B9211C">
      <w:pPr>
        <w:pStyle w:val="Akapitzlist"/>
        <w:numPr>
          <w:ilvl w:val="0"/>
          <w:numId w:val="17"/>
        </w:numPr>
        <w:tabs>
          <w:tab w:val="left" w:pos="569"/>
        </w:tabs>
        <w:spacing w:before="204"/>
        <w:ind w:left="568" w:hanging="313"/>
        <w:rPr>
          <w:sz w:val="24"/>
        </w:rPr>
      </w:pPr>
      <w:r>
        <w:rPr>
          <w:sz w:val="24"/>
        </w:rPr>
        <w:t>Rozliczenia między Zamawiającym a Wykonawcą będą prowadzone w</w:t>
      </w:r>
      <w:r>
        <w:rPr>
          <w:spacing w:val="54"/>
          <w:sz w:val="24"/>
        </w:rPr>
        <w:t xml:space="preserve"> </w:t>
      </w:r>
      <w:r>
        <w:rPr>
          <w:sz w:val="24"/>
        </w:rPr>
        <w:t>PLN.</w:t>
      </w:r>
    </w:p>
    <w:p w:rsidR="00B9211C" w:rsidRDefault="00B9211C" w:rsidP="00B9211C">
      <w:pPr>
        <w:pStyle w:val="Akapitzlist"/>
        <w:tabs>
          <w:tab w:val="left" w:pos="569"/>
        </w:tabs>
        <w:ind w:left="567"/>
        <w:rPr>
          <w:sz w:val="24"/>
        </w:rPr>
      </w:pPr>
    </w:p>
    <w:p w:rsidR="00710044" w:rsidRDefault="00A823A9" w:rsidP="00B9211C">
      <w:pPr>
        <w:pStyle w:val="Akapitzlist"/>
        <w:numPr>
          <w:ilvl w:val="0"/>
          <w:numId w:val="17"/>
        </w:numPr>
        <w:tabs>
          <w:tab w:val="left" w:pos="497"/>
        </w:tabs>
        <w:spacing w:before="41"/>
        <w:ind w:right="115" w:firstLine="0"/>
        <w:rPr>
          <w:sz w:val="24"/>
        </w:rPr>
      </w:pPr>
      <w:r>
        <w:rPr>
          <w:sz w:val="24"/>
        </w:rPr>
        <w:t xml:space="preserve">Wykonawca musi wycenić każdą pozycję w Formularzu asortymentowo- cenowego Załącznik Nr 2 a-g) </w:t>
      </w:r>
      <w:r>
        <w:rPr>
          <w:spacing w:val="-3"/>
          <w:sz w:val="24"/>
        </w:rPr>
        <w:t xml:space="preserve">2. </w:t>
      </w:r>
      <w:r>
        <w:rPr>
          <w:sz w:val="24"/>
        </w:rPr>
        <w:t xml:space="preserve">Wykonawca nie może zmieniać jednostek miar, opisów w tabelach, określonych w Zał. </w:t>
      </w:r>
      <w:r>
        <w:rPr>
          <w:spacing w:val="-3"/>
          <w:sz w:val="24"/>
        </w:rPr>
        <w:t xml:space="preserve">nr </w:t>
      </w:r>
      <w:r>
        <w:rPr>
          <w:sz w:val="24"/>
        </w:rPr>
        <w:t>2</w:t>
      </w:r>
      <w:r>
        <w:rPr>
          <w:spacing w:val="10"/>
          <w:sz w:val="24"/>
        </w:rPr>
        <w:t xml:space="preserve"> </w:t>
      </w:r>
      <w:r>
        <w:rPr>
          <w:sz w:val="24"/>
        </w:rPr>
        <w:t>a-g)</w:t>
      </w:r>
    </w:p>
    <w:p w:rsidR="00710044" w:rsidRDefault="00710044">
      <w:pPr>
        <w:spacing w:line="276" w:lineRule="auto"/>
        <w:jc w:val="both"/>
        <w:rPr>
          <w:sz w:val="24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A823A9" w:rsidP="000C0A86">
      <w:pPr>
        <w:pStyle w:val="Nagwek1"/>
        <w:numPr>
          <w:ilvl w:val="0"/>
          <w:numId w:val="12"/>
        </w:numPr>
        <w:tabs>
          <w:tab w:val="left" w:pos="1244"/>
        </w:tabs>
        <w:spacing w:before="75" w:line="276" w:lineRule="auto"/>
        <w:ind w:left="426" w:right="116" w:hanging="142"/>
      </w:pPr>
      <w:r>
        <w:lastRenderedPageBreak/>
        <w:t>OPIS KRYTERIÓW, KTÓRYMI ZAMAWIAJACY BĘDZIE SIĘ KIEROWAŁ PRZY WYBORZE</w:t>
      </w:r>
      <w:r>
        <w:rPr>
          <w:spacing w:val="5"/>
        </w:rPr>
        <w:t xml:space="preserve"> </w:t>
      </w:r>
      <w:r>
        <w:t>OFERTY</w:t>
      </w:r>
    </w:p>
    <w:p w:rsidR="00710044" w:rsidRDefault="00A823A9">
      <w:pPr>
        <w:pStyle w:val="Akapitzlist"/>
        <w:numPr>
          <w:ilvl w:val="0"/>
          <w:numId w:val="9"/>
        </w:numPr>
        <w:tabs>
          <w:tab w:val="left" w:pos="401"/>
        </w:tabs>
        <w:spacing w:before="196" w:line="242" w:lineRule="auto"/>
        <w:ind w:right="129"/>
        <w:jc w:val="left"/>
        <w:rPr>
          <w:sz w:val="24"/>
        </w:rPr>
      </w:pPr>
      <w:r>
        <w:rPr>
          <w:sz w:val="24"/>
        </w:rPr>
        <w:t>W celu wyboru najkorzystniejszej oferty zamawiający przyjął następujące kryteria, przypisując im odpowiednio wagi</w:t>
      </w:r>
      <w:r>
        <w:rPr>
          <w:spacing w:val="-3"/>
          <w:sz w:val="24"/>
        </w:rPr>
        <w:t xml:space="preserve"> </w:t>
      </w:r>
      <w:r>
        <w:rPr>
          <w:sz w:val="24"/>
        </w:rPr>
        <w:t>procentowe:</w:t>
      </w:r>
    </w:p>
    <w:p w:rsidR="00710044" w:rsidRDefault="00A823A9" w:rsidP="000C0A86">
      <w:pPr>
        <w:pStyle w:val="Tekstpodstawowy"/>
        <w:spacing w:line="271" w:lineRule="exact"/>
        <w:ind w:left="426"/>
      </w:pPr>
      <w:r>
        <w:t>Dla wszystkich część zamówienia:</w:t>
      </w:r>
    </w:p>
    <w:p w:rsidR="00710044" w:rsidRDefault="00A823A9">
      <w:pPr>
        <w:pStyle w:val="Nagwek3"/>
        <w:numPr>
          <w:ilvl w:val="1"/>
          <w:numId w:val="9"/>
        </w:numPr>
        <w:tabs>
          <w:tab w:val="left" w:pos="2058"/>
        </w:tabs>
        <w:spacing w:before="7" w:line="275" w:lineRule="exact"/>
      </w:pPr>
      <w:r>
        <w:t xml:space="preserve">cena brutto </w:t>
      </w:r>
      <w:r>
        <w:rPr>
          <w:spacing w:val="-3"/>
        </w:rPr>
        <w:t xml:space="preserve">za </w:t>
      </w:r>
      <w:r>
        <w:t>realizację całego zamówienia –</w:t>
      </w:r>
      <w:r>
        <w:rPr>
          <w:spacing w:val="15"/>
        </w:rPr>
        <w:t xml:space="preserve"> </w:t>
      </w:r>
      <w:r>
        <w:t>60%</w:t>
      </w:r>
    </w:p>
    <w:p w:rsidR="00710044" w:rsidRDefault="00A823A9">
      <w:pPr>
        <w:pStyle w:val="Akapitzlist"/>
        <w:numPr>
          <w:ilvl w:val="1"/>
          <w:numId w:val="9"/>
        </w:numPr>
        <w:tabs>
          <w:tab w:val="left" w:pos="2058"/>
        </w:tabs>
        <w:spacing w:line="275" w:lineRule="exact"/>
        <w:rPr>
          <w:b/>
          <w:sz w:val="24"/>
        </w:rPr>
      </w:pPr>
      <w:r>
        <w:rPr>
          <w:b/>
          <w:sz w:val="24"/>
        </w:rPr>
        <w:t>termin płatności –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40%</w:t>
      </w:r>
    </w:p>
    <w:p w:rsidR="00710044" w:rsidRDefault="00710044">
      <w:pPr>
        <w:pStyle w:val="Tekstpodstawowy"/>
        <w:spacing w:before="7"/>
        <w:rPr>
          <w:b/>
          <w:sz w:val="23"/>
        </w:rPr>
      </w:pPr>
    </w:p>
    <w:p w:rsidR="00710044" w:rsidRDefault="00A823A9" w:rsidP="000C0A86">
      <w:pPr>
        <w:pStyle w:val="Akapitzlist"/>
        <w:numPr>
          <w:ilvl w:val="0"/>
          <w:numId w:val="9"/>
        </w:numPr>
        <w:tabs>
          <w:tab w:val="left" w:pos="426"/>
        </w:tabs>
        <w:ind w:left="3199" w:hanging="3088"/>
        <w:jc w:val="left"/>
        <w:rPr>
          <w:sz w:val="24"/>
        </w:rPr>
      </w:pPr>
      <w:bookmarkStart w:id="0" w:name="2.__Zasady_oceny_ofert_według_ustalonych"/>
      <w:bookmarkEnd w:id="0"/>
      <w:r>
        <w:rPr>
          <w:sz w:val="24"/>
        </w:rPr>
        <w:t xml:space="preserve">Zasady oceny ofert </w:t>
      </w:r>
      <w:r>
        <w:rPr>
          <w:spacing w:val="-3"/>
          <w:sz w:val="24"/>
        </w:rPr>
        <w:t xml:space="preserve">według </w:t>
      </w:r>
      <w:r>
        <w:rPr>
          <w:sz w:val="24"/>
        </w:rPr>
        <w:t>ustalonych</w:t>
      </w:r>
      <w:r>
        <w:rPr>
          <w:spacing w:val="-7"/>
          <w:sz w:val="24"/>
        </w:rPr>
        <w:t xml:space="preserve"> </w:t>
      </w:r>
      <w:r>
        <w:rPr>
          <w:sz w:val="24"/>
        </w:rPr>
        <w:t>kryteriów</w:t>
      </w:r>
    </w:p>
    <w:p w:rsidR="00710044" w:rsidRDefault="00A823A9">
      <w:pPr>
        <w:pStyle w:val="Nagwek3"/>
        <w:spacing w:before="7" w:line="272" w:lineRule="exact"/>
        <w:ind w:left="381"/>
      </w:pPr>
      <w:r>
        <w:t>Całkowita liczba punktów, jaka otrzyma oferta, zostanie obliczona według wzoru:</w:t>
      </w:r>
    </w:p>
    <w:p w:rsidR="00710044" w:rsidRDefault="00A823A9">
      <w:pPr>
        <w:pStyle w:val="Tekstpodstawowy"/>
        <w:spacing w:line="275" w:lineRule="exact"/>
        <w:ind w:left="783" w:right="648"/>
        <w:jc w:val="center"/>
      </w:pPr>
      <w:r>
        <w:rPr>
          <w:position w:val="2"/>
        </w:rPr>
        <w:t>L</w:t>
      </w:r>
      <w:r>
        <w:rPr>
          <w:sz w:val="16"/>
        </w:rPr>
        <w:t xml:space="preserve">p </w:t>
      </w:r>
      <w:r>
        <w:rPr>
          <w:position w:val="2"/>
        </w:rPr>
        <w:t>= C + D</w:t>
      </w:r>
    </w:p>
    <w:p w:rsidR="00710044" w:rsidRDefault="00A823A9">
      <w:pPr>
        <w:pStyle w:val="Tekstpodstawowy"/>
        <w:spacing w:before="1" w:line="274" w:lineRule="exact"/>
        <w:ind w:left="256"/>
      </w:pPr>
      <w:r>
        <w:rPr>
          <w:u w:val="single"/>
        </w:rPr>
        <w:t>gdzie:</w:t>
      </w:r>
    </w:p>
    <w:p w:rsidR="00710044" w:rsidRDefault="00A823A9">
      <w:pPr>
        <w:pStyle w:val="Tekstpodstawowy"/>
        <w:spacing w:line="277" w:lineRule="exact"/>
        <w:ind w:left="256"/>
      </w:pPr>
      <w:r>
        <w:rPr>
          <w:position w:val="2"/>
        </w:rPr>
        <w:t>L</w:t>
      </w:r>
      <w:r>
        <w:rPr>
          <w:sz w:val="16"/>
        </w:rPr>
        <w:t xml:space="preserve">p </w:t>
      </w:r>
      <w:r>
        <w:rPr>
          <w:position w:val="2"/>
        </w:rPr>
        <w:t>– całkowita liczba uzyskanych punktów;</w:t>
      </w:r>
    </w:p>
    <w:p w:rsidR="00710044" w:rsidRDefault="00A823A9">
      <w:pPr>
        <w:pStyle w:val="Tekstpodstawowy"/>
        <w:spacing w:line="275" w:lineRule="exact"/>
        <w:ind w:left="256"/>
      </w:pPr>
      <w:r>
        <w:t>C – punkty uzyskane w kryterium ceny brutto oferty;</w:t>
      </w:r>
    </w:p>
    <w:p w:rsidR="00710044" w:rsidRDefault="00A823A9">
      <w:pPr>
        <w:pStyle w:val="Tekstpodstawowy"/>
        <w:spacing w:line="275" w:lineRule="exact"/>
        <w:ind w:left="256"/>
      </w:pPr>
      <w:r>
        <w:t>D – punkty uzyskane w kryterium termin dostawy</w:t>
      </w:r>
    </w:p>
    <w:p w:rsidR="00710044" w:rsidRDefault="00710044">
      <w:pPr>
        <w:pStyle w:val="Tekstpodstawowy"/>
      </w:pPr>
    </w:p>
    <w:p w:rsidR="00710044" w:rsidRDefault="00A823A9">
      <w:pPr>
        <w:pStyle w:val="Akapitzlist"/>
        <w:numPr>
          <w:ilvl w:val="1"/>
          <w:numId w:val="9"/>
        </w:numPr>
        <w:tabs>
          <w:tab w:val="left" w:pos="603"/>
          <w:tab w:val="left" w:pos="2796"/>
        </w:tabs>
        <w:spacing w:line="242" w:lineRule="auto"/>
        <w:ind w:left="539" w:right="120" w:hanging="284"/>
        <w:rPr>
          <w:sz w:val="24"/>
        </w:rPr>
      </w:pPr>
      <w:r>
        <w:tab/>
      </w:r>
      <w:r>
        <w:rPr>
          <w:sz w:val="24"/>
        </w:rPr>
        <w:t>punkty</w:t>
      </w:r>
      <w:r>
        <w:rPr>
          <w:spacing w:val="34"/>
          <w:sz w:val="24"/>
        </w:rPr>
        <w:t xml:space="preserve"> </w:t>
      </w:r>
      <w:r>
        <w:rPr>
          <w:sz w:val="24"/>
        </w:rPr>
        <w:t>w</w:t>
      </w:r>
      <w:r>
        <w:rPr>
          <w:spacing w:val="44"/>
          <w:sz w:val="24"/>
        </w:rPr>
        <w:t xml:space="preserve"> </w:t>
      </w:r>
      <w:r>
        <w:rPr>
          <w:sz w:val="24"/>
        </w:rPr>
        <w:t>kryterium</w:t>
      </w:r>
      <w:r>
        <w:rPr>
          <w:sz w:val="24"/>
        </w:rPr>
        <w:tab/>
      </w:r>
      <w:r>
        <w:rPr>
          <w:b/>
          <w:sz w:val="24"/>
        </w:rPr>
        <w:t xml:space="preserve">cena brutto </w:t>
      </w:r>
      <w:r>
        <w:rPr>
          <w:sz w:val="24"/>
        </w:rPr>
        <w:t>za realizację całego zamówienia zostanie wyliczona według następującego</w:t>
      </w:r>
      <w:r>
        <w:rPr>
          <w:spacing w:val="11"/>
          <w:sz w:val="24"/>
        </w:rPr>
        <w:t xml:space="preserve"> </w:t>
      </w:r>
      <w:r>
        <w:rPr>
          <w:sz w:val="24"/>
        </w:rPr>
        <w:t>wzoru:</w:t>
      </w:r>
    </w:p>
    <w:p w:rsidR="00710044" w:rsidRDefault="00710044">
      <w:pPr>
        <w:pStyle w:val="Tekstpodstawowy"/>
        <w:spacing w:before="11"/>
        <w:rPr>
          <w:sz w:val="15"/>
        </w:rPr>
      </w:pPr>
    </w:p>
    <w:p w:rsidR="00710044" w:rsidRDefault="00710044">
      <w:pPr>
        <w:rPr>
          <w:sz w:val="15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spacing w:before="7"/>
        <w:rPr>
          <w:sz w:val="27"/>
        </w:rPr>
      </w:pPr>
    </w:p>
    <w:p w:rsidR="00710044" w:rsidRDefault="00A823A9">
      <w:pPr>
        <w:pStyle w:val="Tekstpodstawowy"/>
        <w:ind w:left="256"/>
      </w:pPr>
      <w:r>
        <w:t>gdzie:</w:t>
      </w:r>
    </w:p>
    <w:p w:rsidR="00710044" w:rsidRDefault="00A823A9">
      <w:pPr>
        <w:pStyle w:val="Tekstpodstawowy"/>
        <w:spacing w:before="90" w:line="275" w:lineRule="exact"/>
        <w:ind w:left="1087"/>
      </w:pPr>
      <w:r>
        <w:br w:type="column"/>
      </w:r>
      <w:r>
        <w:lastRenderedPageBreak/>
        <w:t>najniższa cena ofertowa brutto</w:t>
      </w:r>
    </w:p>
    <w:p w:rsidR="00710044" w:rsidRDefault="00A823A9">
      <w:pPr>
        <w:pStyle w:val="Tekstpodstawowy"/>
        <w:tabs>
          <w:tab w:val="left" w:pos="976"/>
          <w:tab w:val="left" w:pos="4541"/>
        </w:tabs>
        <w:spacing w:line="242" w:lineRule="auto"/>
        <w:ind w:left="1207" w:right="1889" w:hanging="951"/>
      </w:pPr>
      <w:r>
        <w:t>C =</w:t>
      </w:r>
      <w:r>
        <w:tab/>
      </w:r>
      <w:r>
        <w:rPr>
          <w:u w:val="dotted"/>
        </w:rPr>
        <w:t xml:space="preserve"> </w:t>
      </w:r>
      <w:r>
        <w:rPr>
          <w:u w:val="dotted"/>
        </w:rPr>
        <w:tab/>
      </w:r>
      <w:r>
        <w:rPr>
          <w:u w:val="dotted"/>
        </w:rPr>
        <w:tab/>
      </w:r>
      <w:r>
        <w:t>x 100 pkt x 60% cena brutto oferty</w:t>
      </w:r>
      <w:r>
        <w:rPr>
          <w:spacing w:val="-2"/>
        </w:rPr>
        <w:t xml:space="preserve"> </w:t>
      </w:r>
      <w:r>
        <w:t>badanej</w:t>
      </w:r>
    </w:p>
    <w:p w:rsidR="00710044" w:rsidRDefault="00710044">
      <w:pPr>
        <w:spacing w:line="242" w:lineRule="auto"/>
        <w:sectPr w:rsidR="00710044">
          <w:type w:val="continuous"/>
          <w:pgSz w:w="11910" w:h="16840"/>
          <w:pgMar w:top="1320" w:right="1300" w:bottom="1180" w:left="1160" w:header="708" w:footer="708" w:gutter="0"/>
          <w:cols w:num="2" w:space="708" w:equalWidth="0">
            <w:col w:w="877" w:space="540"/>
            <w:col w:w="8033"/>
          </w:cols>
        </w:sectPr>
      </w:pPr>
    </w:p>
    <w:p w:rsidR="00710044" w:rsidRDefault="00A823A9">
      <w:pPr>
        <w:pStyle w:val="Tekstpodstawowy"/>
        <w:spacing w:before="5" w:line="237" w:lineRule="auto"/>
        <w:ind w:left="256" w:right="5108"/>
      </w:pPr>
      <w:r>
        <w:lastRenderedPageBreak/>
        <w:t>C – wskaźnik kryterium ceny w punktach; 60% - waga kryterium w procentach</w:t>
      </w:r>
    </w:p>
    <w:p w:rsidR="00710044" w:rsidRDefault="00A823A9">
      <w:pPr>
        <w:pStyle w:val="Tekstpodstawowy"/>
        <w:spacing w:before="3" w:line="275" w:lineRule="exact"/>
        <w:ind w:left="256"/>
      </w:pPr>
      <w:r>
        <w:t>Z tytułu kryterium ceny Wykonawca może uzyskać maksymalnie 60 punktów.</w:t>
      </w:r>
    </w:p>
    <w:p w:rsidR="00710044" w:rsidRDefault="00A823A9">
      <w:pPr>
        <w:pStyle w:val="Akapitzlist"/>
        <w:numPr>
          <w:ilvl w:val="1"/>
          <w:numId w:val="9"/>
        </w:numPr>
        <w:tabs>
          <w:tab w:val="left" w:pos="1039"/>
          <w:tab w:val="left" w:pos="1040"/>
        </w:tabs>
        <w:spacing w:line="275" w:lineRule="exact"/>
        <w:ind w:left="1039" w:hanging="784"/>
        <w:rPr>
          <w:sz w:val="24"/>
        </w:rPr>
      </w:pPr>
      <w:r>
        <w:rPr>
          <w:sz w:val="24"/>
        </w:rPr>
        <w:t xml:space="preserve">punkty w kryterium </w:t>
      </w:r>
      <w:r>
        <w:rPr>
          <w:b/>
          <w:sz w:val="24"/>
        </w:rPr>
        <w:t xml:space="preserve">termin płatności </w:t>
      </w:r>
      <w:r>
        <w:rPr>
          <w:sz w:val="24"/>
        </w:rPr>
        <w:t>zostaną przyznane zgodnie z</w:t>
      </w:r>
      <w:r>
        <w:rPr>
          <w:spacing w:val="-9"/>
          <w:sz w:val="24"/>
        </w:rPr>
        <w:t xml:space="preserve"> </w:t>
      </w:r>
      <w:r>
        <w:rPr>
          <w:sz w:val="24"/>
        </w:rPr>
        <w:t>zasadą:</w:t>
      </w:r>
    </w:p>
    <w:p w:rsidR="00710044" w:rsidRDefault="00710044">
      <w:pPr>
        <w:pStyle w:val="Tekstpodstawowy"/>
        <w:rPr>
          <w:sz w:val="26"/>
        </w:rPr>
      </w:pPr>
    </w:p>
    <w:p w:rsidR="00710044" w:rsidRDefault="00A823A9">
      <w:pPr>
        <w:pStyle w:val="Tekstpodstawowy"/>
        <w:spacing w:before="179" w:line="275" w:lineRule="exact"/>
        <w:ind w:left="256"/>
      </w:pPr>
      <w:r>
        <w:t>Jeżeli Wykonawca zadeklaruje:</w:t>
      </w:r>
    </w:p>
    <w:p w:rsidR="00710044" w:rsidRDefault="00A823A9">
      <w:pPr>
        <w:tabs>
          <w:tab w:val="left" w:pos="5211"/>
        </w:tabs>
        <w:ind w:left="256" w:right="3382"/>
        <w:rPr>
          <w:b/>
          <w:sz w:val="24"/>
        </w:rPr>
      </w:pPr>
      <w:r>
        <w:rPr>
          <w:color w:val="252525"/>
          <w:sz w:val="24"/>
        </w:rPr>
        <w:t xml:space="preserve">oferowany </w:t>
      </w:r>
      <w:r>
        <w:rPr>
          <w:b/>
          <w:color w:val="252525"/>
          <w:sz w:val="24"/>
        </w:rPr>
        <w:t xml:space="preserve">termin płatności </w:t>
      </w:r>
      <w:r>
        <w:rPr>
          <w:color w:val="252525"/>
          <w:sz w:val="24"/>
        </w:rPr>
        <w:t>wynoszący</w:t>
      </w:r>
      <w:r>
        <w:rPr>
          <w:color w:val="252525"/>
          <w:spacing w:val="-7"/>
          <w:sz w:val="24"/>
        </w:rPr>
        <w:t xml:space="preserve"> </w:t>
      </w:r>
      <w:r>
        <w:rPr>
          <w:b/>
          <w:color w:val="252525"/>
          <w:sz w:val="24"/>
        </w:rPr>
        <w:t>14</w:t>
      </w:r>
      <w:r>
        <w:rPr>
          <w:b/>
          <w:color w:val="252525"/>
          <w:spacing w:val="1"/>
          <w:sz w:val="24"/>
        </w:rPr>
        <w:t xml:space="preserve"> </w:t>
      </w:r>
      <w:r>
        <w:rPr>
          <w:b/>
          <w:color w:val="252525"/>
          <w:sz w:val="24"/>
        </w:rPr>
        <w:t>dn</w:t>
      </w:r>
      <w:r>
        <w:rPr>
          <w:color w:val="252525"/>
          <w:sz w:val="24"/>
        </w:rPr>
        <w:t>i</w:t>
      </w:r>
      <w:r>
        <w:rPr>
          <w:color w:val="252525"/>
          <w:sz w:val="24"/>
        </w:rPr>
        <w:tab/>
        <w:t xml:space="preserve">- </w:t>
      </w:r>
      <w:r>
        <w:rPr>
          <w:b/>
          <w:color w:val="252525"/>
          <w:sz w:val="24"/>
        </w:rPr>
        <w:t xml:space="preserve">0 pkt </w:t>
      </w:r>
      <w:r>
        <w:rPr>
          <w:color w:val="252525"/>
          <w:sz w:val="24"/>
        </w:rPr>
        <w:t xml:space="preserve">oferowany </w:t>
      </w:r>
      <w:r>
        <w:rPr>
          <w:b/>
          <w:color w:val="252525"/>
          <w:sz w:val="24"/>
        </w:rPr>
        <w:t xml:space="preserve">termin płatności </w:t>
      </w:r>
      <w:r>
        <w:rPr>
          <w:color w:val="252525"/>
          <w:sz w:val="24"/>
        </w:rPr>
        <w:t>wynoszący</w:t>
      </w:r>
      <w:r>
        <w:rPr>
          <w:color w:val="252525"/>
          <w:spacing w:val="-10"/>
          <w:sz w:val="24"/>
        </w:rPr>
        <w:t xml:space="preserve"> </w:t>
      </w:r>
      <w:r>
        <w:rPr>
          <w:b/>
          <w:color w:val="252525"/>
          <w:sz w:val="24"/>
        </w:rPr>
        <w:t>21</w:t>
      </w:r>
      <w:r>
        <w:rPr>
          <w:b/>
          <w:color w:val="252525"/>
          <w:spacing w:val="-1"/>
          <w:sz w:val="24"/>
        </w:rPr>
        <w:t xml:space="preserve"> </w:t>
      </w:r>
      <w:r>
        <w:rPr>
          <w:b/>
          <w:color w:val="252525"/>
          <w:sz w:val="24"/>
        </w:rPr>
        <w:t>dni</w:t>
      </w:r>
      <w:r>
        <w:rPr>
          <w:b/>
          <w:color w:val="252525"/>
          <w:sz w:val="24"/>
        </w:rPr>
        <w:tab/>
      </w:r>
      <w:r>
        <w:rPr>
          <w:color w:val="252525"/>
          <w:sz w:val="24"/>
        </w:rPr>
        <w:t xml:space="preserve">- </w:t>
      </w:r>
      <w:r>
        <w:rPr>
          <w:b/>
          <w:color w:val="252525"/>
          <w:sz w:val="24"/>
        </w:rPr>
        <w:t xml:space="preserve">20 </w:t>
      </w:r>
      <w:r>
        <w:rPr>
          <w:b/>
          <w:color w:val="252525"/>
          <w:spacing w:val="-7"/>
          <w:sz w:val="24"/>
        </w:rPr>
        <w:t xml:space="preserve">pkt </w:t>
      </w:r>
      <w:r>
        <w:rPr>
          <w:color w:val="252525"/>
          <w:sz w:val="24"/>
        </w:rPr>
        <w:t>oferowany t</w:t>
      </w:r>
      <w:r>
        <w:rPr>
          <w:b/>
          <w:color w:val="252525"/>
          <w:sz w:val="24"/>
        </w:rPr>
        <w:t xml:space="preserve">ermin płatności </w:t>
      </w:r>
      <w:r>
        <w:rPr>
          <w:color w:val="252525"/>
          <w:sz w:val="24"/>
        </w:rPr>
        <w:t>wynoszący</w:t>
      </w:r>
      <w:r>
        <w:rPr>
          <w:color w:val="252525"/>
          <w:spacing w:val="-13"/>
          <w:sz w:val="24"/>
        </w:rPr>
        <w:t xml:space="preserve"> </w:t>
      </w:r>
      <w:r>
        <w:rPr>
          <w:b/>
          <w:color w:val="252525"/>
          <w:sz w:val="24"/>
        </w:rPr>
        <w:t>30</w:t>
      </w:r>
      <w:r>
        <w:rPr>
          <w:b/>
          <w:color w:val="252525"/>
          <w:spacing w:val="1"/>
          <w:sz w:val="24"/>
        </w:rPr>
        <w:t xml:space="preserve"> </w:t>
      </w:r>
      <w:r>
        <w:rPr>
          <w:b/>
          <w:color w:val="252525"/>
          <w:sz w:val="24"/>
        </w:rPr>
        <w:t>dni</w:t>
      </w:r>
      <w:r>
        <w:rPr>
          <w:b/>
          <w:color w:val="252525"/>
          <w:sz w:val="24"/>
        </w:rPr>
        <w:tab/>
      </w:r>
      <w:r>
        <w:rPr>
          <w:color w:val="252525"/>
          <w:sz w:val="24"/>
        </w:rPr>
        <w:t xml:space="preserve">- </w:t>
      </w:r>
      <w:r>
        <w:rPr>
          <w:b/>
          <w:color w:val="252525"/>
          <w:sz w:val="24"/>
        </w:rPr>
        <w:t>40</w:t>
      </w:r>
      <w:r>
        <w:rPr>
          <w:b/>
          <w:color w:val="252525"/>
          <w:spacing w:val="5"/>
          <w:sz w:val="24"/>
        </w:rPr>
        <w:t xml:space="preserve"> </w:t>
      </w:r>
      <w:r>
        <w:rPr>
          <w:b/>
          <w:color w:val="252525"/>
          <w:spacing w:val="-7"/>
          <w:sz w:val="24"/>
        </w:rPr>
        <w:t>pkt</w:t>
      </w:r>
    </w:p>
    <w:p w:rsidR="00710044" w:rsidRDefault="00710044">
      <w:pPr>
        <w:pStyle w:val="Tekstpodstawowy"/>
        <w:spacing w:before="4"/>
        <w:rPr>
          <w:b/>
        </w:rPr>
      </w:pPr>
    </w:p>
    <w:p w:rsidR="00710044" w:rsidRDefault="00A823A9">
      <w:pPr>
        <w:spacing w:before="1"/>
        <w:ind w:left="256"/>
        <w:rPr>
          <w:b/>
          <w:sz w:val="24"/>
        </w:rPr>
      </w:pPr>
      <w:r>
        <w:rPr>
          <w:b/>
          <w:color w:val="252525"/>
          <w:sz w:val="24"/>
        </w:rPr>
        <w:t>UWAGA !</w:t>
      </w:r>
    </w:p>
    <w:p w:rsidR="00710044" w:rsidRDefault="00710044">
      <w:pPr>
        <w:pStyle w:val="Tekstpodstawowy"/>
        <w:spacing w:before="10"/>
        <w:rPr>
          <w:b/>
          <w:sz w:val="21"/>
        </w:rPr>
      </w:pPr>
    </w:p>
    <w:p w:rsidR="00710044" w:rsidRDefault="00A823A9">
      <w:pPr>
        <w:pStyle w:val="Tekstpodstawowy"/>
        <w:spacing w:line="362" w:lineRule="auto"/>
        <w:ind w:left="256" w:right="390"/>
      </w:pPr>
      <w:r>
        <w:t>Termin płatności, jaki mogą zaoferować Wykonawcy może wynosić jedynie 14, 21 albo 30 dni.</w:t>
      </w:r>
    </w:p>
    <w:p w:rsidR="00710044" w:rsidRDefault="00A823A9">
      <w:pPr>
        <w:spacing w:before="117" w:line="275" w:lineRule="exact"/>
        <w:ind w:left="256"/>
        <w:rPr>
          <w:sz w:val="24"/>
        </w:rPr>
      </w:pPr>
      <w:r>
        <w:rPr>
          <w:b/>
          <w:sz w:val="24"/>
          <w:u w:val="thick"/>
        </w:rPr>
        <w:t>Oferta Wykonawcy</w:t>
      </w:r>
      <w:r>
        <w:rPr>
          <w:sz w:val="24"/>
        </w:rPr>
        <w:t>, który:</w:t>
      </w:r>
    </w:p>
    <w:p w:rsidR="00710044" w:rsidRDefault="00A823A9">
      <w:pPr>
        <w:pStyle w:val="Akapitzlist"/>
        <w:numPr>
          <w:ilvl w:val="2"/>
          <w:numId w:val="9"/>
        </w:numPr>
        <w:tabs>
          <w:tab w:val="left" w:pos="901"/>
        </w:tabs>
        <w:spacing w:line="275" w:lineRule="exact"/>
        <w:ind w:hanging="362"/>
        <w:rPr>
          <w:sz w:val="24"/>
        </w:rPr>
      </w:pPr>
      <w:r>
        <w:rPr>
          <w:sz w:val="24"/>
          <w:u w:val="single"/>
        </w:rPr>
        <w:t xml:space="preserve">Zaoferuje inny termin płatności niż określony pkt. 2 </w:t>
      </w:r>
      <w:r>
        <w:rPr>
          <w:spacing w:val="-3"/>
          <w:sz w:val="24"/>
          <w:u w:val="single"/>
        </w:rPr>
        <w:t>lit.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b</w:t>
      </w:r>
    </w:p>
    <w:p w:rsidR="00710044" w:rsidRDefault="00A823A9">
      <w:pPr>
        <w:pStyle w:val="Akapitzlist"/>
        <w:numPr>
          <w:ilvl w:val="2"/>
          <w:numId w:val="9"/>
        </w:numPr>
        <w:tabs>
          <w:tab w:val="left" w:pos="901"/>
        </w:tabs>
        <w:spacing w:before="3"/>
        <w:ind w:hanging="362"/>
        <w:rPr>
          <w:sz w:val="24"/>
        </w:rPr>
      </w:pPr>
      <w:r>
        <w:rPr>
          <w:sz w:val="24"/>
          <w:u w:val="single"/>
        </w:rPr>
        <w:t>nie zaproponuje żadnego</w:t>
      </w:r>
      <w:r>
        <w:rPr>
          <w:spacing w:val="3"/>
          <w:sz w:val="24"/>
          <w:u w:val="single"/>
        </w:rPr>
        <w:t xml:space="preserve"> </w:t>
      </w:r>
      <w:r>
        <w:rPr>
          <w:sz w:val="24"/>
          <w:u w:val="single"/>
        </w:rPr>
        <w:t>terminu</w:t>
      </w:r>
    </w:p>
    <w:p w:rsidR="00710044" w:rsidRDefault="00A823A9">
      <w:pPr>
        <w:spacing w:before="2"/>
        <w:ind w:left="256"/>
        <w:rPr>
          <w:b/>
          <w:sz w:val="24"/>
        </w:rPr>
      </w:pPr>
      <w:r>
        <w:rPr>
          <w:b/>
          <w:sz w:val="24"/>
          <w:u w:val="thick"/>
        </w:rPr>
        <w:t>zostanie odrzucona na podstawie art. 226 ust. 1 pkt. 5 ustawy.</w:t>
      </w:r>
    </w:p>
    <w:p w:rsidR="00710044" w:rsidRDefault="00710044">
      <w:pPr>
        <w:pStyle w:val="Tekstpodstawowy"/>
        <w:rPr>
          <w:b/>
          <w:sz w:val="20"/>
        </w:rPr>
      </w:pPr>
    </w:p>
    <w:p w:rsidR="00710044" w:rsidRDefault="00710044">
      <w:pPr>
        <w:pStyle w:val="Tekstpodstawowy"/>
        <w:spacing w:before="1"/>
        <w:rPr>
          <w:b/>
          <w:sz w:val="17"/>
        </w:rPr>
      </w:pPr>
    </w:p>
    <w:p w:rsidR="00710044" w:rsidRDefault="00A823A9">
      <w:pPr>
        <w:pStyle w:val="Tekstpodstawowy"/>
        <w:spacing w:before="90"/>
        <w:ind w:left="256"/>
      </w:pPr>
      <w:r>
        <w:t xml:space="preserve">Z tytułu kryterium </w:t>
      </w:r>
      <w:r>
        <w:rPr>
          <w:b/>
        </w:rPr>
        <w:t xml:space="preserve">termin dostawy </w:t>
      </w:r>
      <w:r>
        <w:t>Wykonawca może uzyskać maksymalnie 40 punktów.</w:t>
      </w:r>
    </w:p>
    <w:p w:rsidR="00710044" w:rsidRDefault="00710044">
      <w:pPr>
        <w:pStyle w:val="Tekstpodstawowy"/>
        <w:spacing w:before="8"/>
        <w:rPr>
          <w:sz w:val="20"/>
        </w:rPr>
      </w:pPr>
    </w:p>
    <w:p w:rsidR="00710044" w:rsidRDefault="00A823A9">
      <w:pPr>
        <w:pStyle w:val="Akapitzlist"/>
        <w:numPr>
          <w:ilvl w:val="0"/>
          <w:numId w:val="9"/>
        </w:numPr>
        <w:tabs>
          <w:tab w:val="left" w:pos="540"/>
        </w:tabs>
        <w:spacing w:line="242" w:lineRule="auto"/>
        <w:ind w:left="539" w:right="114" w:hanging="284"/>
        <w:jc w:val="left"/>
        <w:rPr>
          <w:sz w:val="24"/>
        </w:rPr>
      </w:pPr>
      <w:r>
        <w:rPr>
          <w:sz w:val="24"/>
        </w:rPr>
        <w:t>Każda część zamówienia podlegać będzie oddzielnej ocenie i dla każdej z części zostanie przyznana punktacja.</w:t>
      </w:r>
    </w:p>
    <w:p w:rsidR="00710044" w:rsidRDefault="00710044">
      <w:pPr>
        <w:spacing w:line="242" w:lineRule="auto"/>
        <w:rPr>
          <w:sz w:val="24"/>
        </w:rPr>
        <w:sectPr w:rsidR="00710044">
          <w:type w:val="continuous"/>
          <w:pgSz w:w="11910" w:h="16840"/>
          <w:pgMar w:top="1320" w:right="1300" w:bottom="1180" w:left="1160" w:header="708" w:footer="708" w:gutter="0"/>
          <w:cols w:space="708"/>
        </w:sectPr>
      </w:pPr>
    </w:p>
    <w:p w:rsidR="00710044" w:rsidRDefault="00A823A9">
      <w:pPr>
        <w:pStyle w:val="Nagwek3"/>
        <w:numPr>
          <w:ilvl w:val="0"/>
          <w:numId w:val="9"/>
        </w:numPr>
        <w:tabs>
          <w:tab w:val="left" w:pos="540"/>
        </w:tabs>
        <w:spacing w:before="74" w:line="242" w:lineRule="auto"/>
        <w:ind w:left="539" w:right="126" w:hanging="284"/>
        <w:jc w:val="left"/>
      </w:pPr>
      <w:r>
        <w:rPr>
          <w:spacing w:val="-4"/>
        </w:rPr>
        <w:lastRenderedPageBreak/>
        <w:t xml:space="preserve">Za </w:t>
      </w:r>
      <w:r>
        <w:t>najkorzystniejszą zostanie uznana oferta, która nie zostanie odrzucona, spełni wymogi Ustawy oraz uzyska łącznie najwyższą liczbę</w:t>
      </w:r>
      <w:r>
        <w:rPr>
          <w:spacing w:val="1"/>
        </w:rPr>
        <w:t xml:space="preserve"> </w:t>
      </w:r>
      <w:r>
        <w:rPr>
          <w:spacing w:val="-3"/>
        </w:rPr>
        <w:t>punktów.</w:t>
      </w:r>
    </w:p>
    <w:p w:rsidR="00710044" w:rsidRDefault="00A823A9">
      <w:pPr>
        <w:pStyle w:val="Akapitzlist"/>
        <w:numPr>
          <w:ilvl w:val="0"/>
          <w:numId w:val="9"/>
        </w:numPr>
        <w:tabs>
          <w:tab w:val="left" w:pos="540"/>
        </w:tabs>
        <w:spacing w:before="110"/>
        <w:ind w:left="539" w:hanging="284"/>
        <w:jc w:val="left"/>
        <w:rPr>
          <w:sz w:val="24"/>
        </w:rPr>
      </w:pPr>
      <w:r>
        <w:rPr>
          <w:sz w:val="24"/>
        </w:rPr>
        <w:t>Oferta najkorzystniejsza może uzyskać maksymalnie 100</w:t>
      </w:r>
      <w:r>
        <w:rPr>
          <w:spacing w:val="9"/>
          <w:sz w:val="24"/>
        </w:rPr>
        <w:t xml:space="preserve"> </w:t>
      </w:r>
      <w:r>
        <w:rPr>
          <w:sz w:val="24"/>
        </w:rPr>
        <w:t>punktów.</w:t>
      </w:r>
    </w:p>
    <w:p w:rsidR="00710044" w:rsidRDefault="00A823A9">
      <w:pPr>
        <w:pStyle w:val="Akapitzlist"/>
        <w:numPr>
          <w:ilvl w:val="0"/>
          <w:numId w:val="9"/>
        </w:numPr>
        <w:tabs>
          <w:tab w:val="left" w:pos="540"/>
        </w:tabs>
        <w:spacing w:before="123"/>
        <w:ind w:left="539" w:hanging="284"/>
        <w:jc w:val="left"/>
        <w:rPr>
          <w:sz w:val="24"/>
        </w:rPr>
      </w:pPr>
      <w:r>
        <w:rPr>
          <w:sz w:val="24"/>
        </w:rPr>
        <w:t xml:space="preserve">Obliczenia dokonywane będą z dokładnością do dwóch </w:t>
      </w:r>
      <w:r>
        <w:rPr>
          <w:spacing w:val="-3"/>
          <w:sz w:val="24"/>
        </w:rPr>
        <w:t xml:space="preserve">miejsc </w:t>
      </w:r>
      <w:r>
        <w:rPr>
          <w:sz w:val="24"/>
        </w:rPr>
        <w:t>po</w:t>
      </w:r>
      <w:r>
        <w:rPr>
          <w:spacing w:val="17"/>
          <w:sz w:val="24"/>
        </w:rPr>
        <w:t xml:space="preserve"> </w:t>
      </w:r>
      <w:r>
        <w:rPr>
          <w:sz w:val="24"/>
        </w:rPr>
        <w:t>przecinku.</w:t>
      </w: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spacing w:before="2"/>
        <w:rPr>
          <w:sz w:val="23"/>
        </w:rPr>
      </w:pPr>
    </w:p>
    <w:p w:rsidR="00710044" w:rsidRDefault="00A823A9">
      <w:pPr>
        <w:pStyle w:val="Nagwek1"/>
      </w:pPr>
      <w:r>
        <w:t>XIX SPOSÓB ORAZ TERMIN SKŁADANIA OFERT</w:t>
      </w:r>
    </w:p>
    <w:p w:rsidR="00710044" w:rsidRDefault="00A823A9">
      <w:pPr>
        <w:spacing w:before="115"/>
        <w:ind w:left="256"/>
        <w:rPr>
          <w:sz w:val="28"/>
        </w:rPr>
      </w:pPr>
      <w:r>
        <w:rPr>
          <w:sz w:val="28"/>
        </w:rPr>
        <w:t>(dotyczy wszystkich części)</w:t>
      </w:r>
    </w:p>
    <w:p w:rsidR="00710044" w:rsidRDefault="00710044">
      <w:pPr>
        <w:pStyle w:val="Tekstpodstawowy"/>
        <w:rPr>
          <w:sz w:val="30"/>
        </w:rPr>
      </w:pPr>
    </w:p>
    <w:p w:rsidR="00710044" w:rsidRPr="009901D8" w:rsidRDefault="00A823A9" w:rsidP="00D80E5C">
      <w:pPr>
        <w:pStyle w:val="Tekstpodstawowy"/>
        <w:spacing w:before="215" w:line="280" w:lineRule="auto"/>
        <w:ind w:left="256" w:right="94"/>
        <w:jc w:val="both"/>
        <w:rPr>
          <w:b/>
          <w:color w:val="000000" w:themeColor="text1"/>
        </w:rPr>
      </w:pPr>
      <w:r>
        <w:t>Ofertę należy złożyć za pośrednictwem Platformy e-Zamówienia zgodnie</w:t>
      </w:r>
      <w:r w:rsidR="00974BB3">
        <w:br/>
      </w:r>
      <w:r>
        <w:t xml:space="preserve"> z rozdziałem XVI ni</w:t>
      </w:r>
      <w:r w:rsidR="00974BB3">
        <w:t xml:space="preserve">niejszej specyfikacji do </w:t>
      </w:r>
      <w:r w:rsidR="0086256D" w:rsidRPr="009901D8">
        <w:rPr>
          <w:b/>
          <w:color w:val="000000" w:themeColor="text1"/>
        </w:rPr>
        <w:t>dnia 12</w:t>
      </w:r>
      <w:r w:rsidRPr="009901D8">
        <w:rPr>
          <w:b/>
          <w:color w:val="000000" w:themeColor="text1"/>
        </w:rPr>
        <w:t xml:space="preserve"> </w:t>
      </w:r>
      <w:r w:rsidR="00974BB3" w:rsidRPr="009901D8">
        <w:rPr>
          <w:b/>
          <w:color w:val="000000" w:themeColor="text1"/>
        </w:rPr>
        <w:t>grudnia</w:t>
      </w:r>
      <w:r w:rsidR="0086256D" w:rsidRPr="009901D8">
        <w:rPr>
          <w:b/>
          <w:color w:val="000000" w:themeColor="text1"/>
        </w:rPr>
        <w:t xml:space="preserve"> 2025</w:t>
      </w:r>
      <w:r w:rsidR="00D80E5C" w:rsidRPr="009901D8">
        <w:rPr>
          <w:b/>
          <w:color w:val="000000" w:themeColor="text1"/>
        </w:rPr>
        <w:t xml:space="preserve"> r. do godz.</w:t>
      </w:r>
      <w:r w:rsidR="008604DB" w:rsidRPr="009901D8">
        <w:rPr>
          <w:b/>
          <w:color w:val="000000" w:themeColor="text1"/>
        </w:rPr>
        <w:t xml:space="preserve"> 09</w:t>
      </w:r>
      <w:r w:rsidRPr="009901D8">
        <w:rPr>
          <w:b/>
          <w:color w:val="000000" w:themeColor="text1"/>
        </w:rPr>
        <w:t>.00</w:t>
      </w:r>
      <w:r w:rsidR="009901D8">
        <w:rPr>
          <w:b/>
          <w:color w:val="000000" w:themeColor="text1"/>
        </w:rPr>
        <w:t>.</w:t>
      </w:r>
    </w:p>
    <w:p w:rsidR="00710044" w:rsidRPr="009901D8" w:rsidRDefault="00A823A9">
      <w:pPr>
        <w:pStyle w:val="Tekstpodstawowy"/>
        <w:spacing w:before="190"/>
        <w:ind w:left="256"/>
        <w:rPr>
          <w:b/>
          <w:color w:val="000000" w:themeColor="text1"/>
        </w:rPr>
      </w:pPr>
      <w:r w:rsidRPr="009901D8">
        <w:rPr>
          <w:b/>
          <w:color w:val="000000" w:themeColor="text1"/>
        </w:rPr>
        <w:t>Otwarcie nast</w:t>
      </w:r>
      <w:r w:rsidR="00D80E5C" w:rsidRPr="009901D8">
        <w:rPr>
          <w:b/>
          <w:color w:val="000000" w:themeColor="text1"/>
        </w:rPr>
        <w:t>ąpi</w:t>
      </w:r>
      <w:r w:rsidR="0086256D" w:rsidRPr="009901D8">
        <w:rPr>
          <w:b/>
          <w:color w:val="000000" w:themeColor="text1"/>
        </w:rPr>
        <w:t xml:space="preserve"> dnia 12</w:t>
      </w:r>
      <w:r w:rsidR="000F6C8D" w:rsidRPr="009901D8">
        <w:rPr>
          <w:b/>
          <w:color w:val="000000" w:themeColor="text1"/>
        </w:rPr>
        <w:t xml:space="preserve"> </w:t>
      </w:r>
      <w:r w:rsidR="00974BB3" w:rsidRPr="009901D8">
        <w:rPr>
          <w:b/>
          <w:color w:val="000000" w:themeColor="text1"/>
        </w:rPr>
        <w:t xml:space="preserve">grudnia </w:t>
      </w:r>
      <w:r w:rsidR="0086256D" w:rsidRPr="009901D8">
        <w:rPr>
          <w:b/>
          <w:color w:val="000000" w:themeColor="text1"/>
        </w:rPr>
        <w:t>2025</w:t>
      </w:r>
      <w:r w:rsidR="008604DB" w:rsidRPr="009901D8">
        <w:rPr>
          <w:b/>
          <w:color w:val="000000" w:themeColor="text1"/>
        </w:rPr>
        <w:t xml:space="preserve"> r. o godz. 09</w:t>
      </w:r>
      <w:r w:rsidRPr="009901D8">
        <w:rPr>
          <w:b/>
          <w:color w:val="000000" w:themeColor="text1"/>
        </w:rPr>
        <w:t>.30</w:t>
      </w:r>
      <w:r w:rsidR="009901D8">
        <w:rPr>
          <w:b/>
          <w:color w:val="000000" w:themeColor="text1"/>
        </w:rPr>
        <w:t>.</w:t>
      </w:r>
    </w:p>
    <w:p w:rsidR="00710044" w:rsidRDefault="00710044">
      <w:pPr>
        <w:pStyle w:val="Tekstpodstawowy"/>
        <w:spacing w:before="1"/>
        <w:rPr>
          <w:sz w:val="21"/>
        </w:rPr>
      </w:pPr>
    </w:p>
    <w:p w:rsidR="00710044" w:rsidRDefault="00A823A9">
      <w:pPr>
        <w:pStyle w:val="Tekstpodstawowy"/>
        <w:spacing w:line="276" w:lineRule="auto"/>
        <w:ind w:left="256" w:right="117"/>
        <w:jc w:val="both"/>
      </w:pPr>
      <w:r>
        <w:t>Zamawiający, najpóźniej przed otwarciem ofert, udostępni na stronie internetowej prowadzonego postępowania informację o kwocie, jaką zamierza przeznaczyć na sfinansowanie zamówienia.</w:t>
      </w:r>
    </w:p>
    <w:p w:rsidR="00710044" w:rsidRDefault="00A823A9">
      <w:pPr>
        <w:pStyle w:val="Tekstpodstawowy"/>
        <w:spacing w:before="200" w:line="276" w:lineRule="auto"/>
        <w:ind w:left="256" w:right="116"/>
        <w:jc w:val="both"/>
      </w:pPr>
      <w:r>
        <w:t>Zamawiający, niezwłocznie po otwarciu ofert, udostępnia na stronie internetowej prowadzonego postępowania informacje o:</w:t>
      </w:r>
    </w:p>
    <w:p w:rsidR="00710044" w:rsidRDefault="00A823A9">
      <w:pPr>
        <w:pStyle w:val="Akapitzlist"/>
        <w:numPr>
          <w:ilvl w:val="0"/>
          <w:numId w:val="1"/>
        </w:numPr>
        <w:tabs>
          <w:tab w:val="left" w:pos="1025"/>
        </w:tabs>
        <w:spacing w:before="201" w:line="276" w:lineRule="auto"/>
        <w:ind w:right="110" w:firstLine="0"/>
        <w:jc w:val="both"/>
        <w:rPr>
          <w:sz w:val="24"/>
        </w:rPr>
      </w:pPr>
      <w:r>
        <w:rPr>
          <w:sz w:val="24"/>
        </w:rPr>
        <w:t>nazwach albo imionach i nazwiskach oraz siedzibach lub miejscach prowadzonej działalności gospodarczej albo miejscach zamieszkania wykonawców, których oferty zostały</w:t>
      </w:r>
      <w:r>
        <w:rPr>
          <w:spacing w:val="-8"/>
          <w:sz w:val="24"/>
        </w:rPr>
        <w:t xml:space="preserve"> </w:t>
      </w:r>
      <w:r>
        <w:rPr>
          <w:sz w:val="24"/>
        </w:rPr>
        <w:t>otwarte;</w:t>
      </w:r>
    </w:p>
    <w:p w:rsidR="00710044" w:rsidRDefault="00A823A9">
      <w:pPr>
        <w:pStyle w:val="Akapitzlist"/>
        <w:numPr>
          <w:ilvl w:val="0"/>
          <w:numId w:val="1"/>
        </w:numPr>
        <w:tabs>
          <w:tab w:val="left" w:pos="977"/>
        </w:tabs>
        <w:spacing w:line="274" w:lineRule="exact"/>
        <w:ind w:left="977" w:hanging="361"/>
        <w:jc w:val="both"/>
        <w:rPr>
          <w:sz w:val="24"/>
        </w:rPr>
      </w:pPr>
      <w:r>
        <w:rPr>
          <w:sz w:val="24"/>
        </w:rPr>
        <w:t>cenach lub kosztach zawartych w</w:t>
      </w:r>
      <w:r>
        <w:rPr>
          <w:spacing w:val="-7"/>
          <w:sz w:val="24"/>
        </w:rPr>
        <w:t xml:space="preserve"> </w:t>
      </w:r>
      <w:r>
        <w:rPr>
          <w:sz w:val="24"/>
        </w:rPr>
        <w:t>ofertach.</w:t>
      </w: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spacing w:before="1"/>
        <w:rPr>
          <w:sz w:val="21"/>
        </w:rPr>
      </w:pPr>
    </w:p>
    <w:p w:rsidR="00710044" w:rsidRDefault="00A823A9" w:rsidP="003867C4">
      <w:pPr>
        <w:pStyle w:val="Nagwek1"/>
        <w:numPr>
          <w:ilvl w:val="0"/>
          <w:numId w:val="8"/>
        </w:numPr>
        <w:tabs>
          <w:tab w:val="left" w:pos="851"/>
        </w:tabs>
        <w:spacing w:line="276" w:lineRule="auto"/>
        <w:ind w:left="284" w:right="115" w:firstLine="0"/>
        <w:jc w:val="both"/>
      </w:pPr>
      <w:r>
        <w:t>INFORMACJE O FORMALNOŚCIACH, JAKIE POWINNY ZOSTAĆDOPEŁNIONE PO WYBORZE OFERTY W CELU ZAWARCIA UMOWY WSPRAWIE ZAMÓWIENIA</w:t>
      </w:r>
      <w:r>
        <w:rPr>
          <w:spacing w:val="-15"/>
        </w:rPr>
        <w:t xml:space="preserve"> </w:t>
      </w:r>
      <w:r>
        <w:t>PUBLICZNEGO</w:t>
      </w:r>
    </w:p>
    <w:p w:rsidR="00710044" w:rsidRDefault="00710044">
      <w:pPr>
        <w:pStyle w:val="Tekstpodstawowy"/>
        <w:spacing w:before="4"/>
        <w:rPr>
          <w:b/>
          <w:sz w:val="42"/>
        </w:rPr>
      </w:pPr>
    </w:p>
    <w:p w:rsidR="00710044" w:rsidRDefault="00A823A9">
      <w:pPr>
        <w:pStyle w:val="Tekstpodstawowy"/>
        <w:ind w:left="256"/>
      </w:pPr>
      <w:r>
        <w:t>(dotyczy wszystkich części)</w:t>
      </w:r>
    </w:p>
    <w:p w:rsidR="00710044" w:rsidRDefault="00710044">
      <w:pPr>
        <w:pStyle w:val="Tekstpodstawowy"/>
        <w:spacing w:before="2"/>
        <w:rPr>
          <w:sz w:val="22"/>
        </w:rPr>
      </w:pPr>
    </w:p>
    <w:p w:rsidR="00710044" w:rsidRDefault="00A823A9">
      <w:pPr>
        <w:pStyle w:val="Akapitzlist"/>
        <w:numPr>
          <w:ilvl w:val="0"/>
          <w:numId w:val="7"/>
        </w:numPr>
        <w:tabs>
          <w:tab w:val="left" w:pos="478"/>
        </w:tabs>
        <w:spacing w:before="1" w:line="280" w:lineRule="auto"/>
        <w:ind w:right="121" w:firstLine="0"/>
        <w:rPr>
          <w:sz w:val="24"/>
        </w:rPr>
      </w:pPr>
      <w:r>
        <w:rPr>
          <w:sz w:val="24"/>
        </w:rPr>
        <w:t>Zamawiający zawrze umowę w sprawie zamówienia publicznego w terminach określonych w art. 308 ust. 2 ustawy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:rsidR="00710044" w:rsidRDefault="00A823A9">
      <w:pPr>
        <w:pStyle w:val="Akapitzlist"/>
        <w:numPr>
          <w:ilvl w:val="0"/>
          <w:numId w:val="7"/>
        </w:numPr>
        <w:tabs>
          <w:tab w:val="left" w:pos="473"/>
        </w:tabs>
        <w:spacing w:before="189" w:line="280" w:lineRule="auto"/>
        <w:ind w:right="126" w:firstLine="0"/>
        <w:rPr>
          <w:sz w:val="24"/>
        </w:rPr>
      </w:pPr>
      <w:r>
        <w:rPr>
          <w:sz w:val="24"/>
        </w:rPr>
        <w:t>Zamawiający powiadomi Wykonawcę, którego oferta została wybrana, o terminie i miejscu zawarcia umowy.</w:t>
      </w:r>
    </w:p>
    <w:p w:rsidR="00710044" w:rsidRDefault="00A823A9">
      <w:pPr>
        <w:pStyle w:val="Akapitzlist"/>
        <w:numPr>
          <w:ilvl w:val="0"/>
          <w:numId w:val="7"/>
        </w:numPr>
        <w:tabs>
          <w:tab w:val="left" w:pos="550"/>
        </w:tabs>
        <w:spacing w:before="190" w:line="278" w:lineRule="auto"/>
        <w:ind w:right="116" w:firstLine="0"/>
        <w:rPr>
          <w:sz w:val="24"/>
        </w:rPr>
      </w:pPr>
      <w:r>
        <w:rPr>
          <w:sz w:val="24"/>
        </w:rPr>
        <w:t>W przypadku wyboru najkorzystniejszej  oferty  Wykonawców  wspólnie  ubiegających  się o udzielenie zamówienia, Zamawiający żąda przed zawarciem umowy w sprawie zamówienia publicznego, umowy regulującej współpracę</w:t>
      </w:r>
      <w:r>
        <w:rPr>
          <w:spacing w:val="38"/>
          <w:sz w:val="24"/>
        </w:rPr>
        <w:t xml:space="preserve"> </w:t>
      </w:r>
      <w:r>
        <w:rPr>
          <w:sz w:val="24"/>
        </w:rPr>
        <w:t>tych Wykonawców.</w:t>
      </w:r>
    </w:p>
    <w:p w:rsidR="00710044" w:rsidRDefault="00A823A9">
      <w:pPr>
        <w:pStyle w:val="Akapitzlist"/>
        <w:numPr>
          <w:ilvl w:val="0"/>
          <w:numId w:val="7"/>
        </w:numPr>
        <w:tabs>
          <w:tab w:val="left" w:pos="506"/>
        </w:tabs>
        <w:spacing w:line="271" w:lineRule="exact"/>
        <w:ind w:left="505" w:hanging="183"/>
        <w:rPr>
          <w:sz w:val="24"/>
        </w:rPr>
      </w:pPr>
      <w:r>
        <w:rPr>
          <w:sz w:val="24"/>
        </w:rPr>
        <w:t>Osoby reprezentujące Wykonawcę przy podpisaniu umowy zobowiązane są posiadać</w:t>
      </w:r>
      <w:r>
        <w:rPr>
          <w:spacing w:val="23"/>
          <w:sz w:val="24"/>
        </w:rPr>
        <w:t xml:space="preserve"> </w:t>
      </w:r>
      <w:r>
        <w:rPr>
          <w:sz w:val="24"/>
        </w:rPr>
        <w:t>ze</w:t>
      </w:r>
    </w:p>
    <w:p w:rsidR="00710044" w:rsidRDefault="00710044">
      <w:pPr>
        <w:spacing w:line="271" w:lineRule="exact"/>
        <w:jc w:val="both"/>
        <w:rPr>
          <w:sz w:val="24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A823A9">
      <w:pPr>
        <w:pStyle w:val="Tekstpodstawowy"/>
        <w:spacing w:before="70" w:line="276" w:lineRule="auto"/>
        <w:ind w:left="323"/>
      </w:pPr>
      <w:r>
        <w:lastRenderedPageBreak/>
        <w:t>sobą dokumenty potwierdzające ich umocowanie do podpisania umowy, o ile umocowanie to nie będzie wynikać z dokumentów załączonych do oferty.</w:t>
      </w:r>
    </w:p>
    <w:p w:rsidR="00710044" w:rsidRDefault="00A823A9">
      <w:pPr>
        <w:pStyle w:val="Akapitzlist"/>
        <w:numPr>
          <w:ilvl w:val="0"/>
          <w:numId w:val="7"/>
        </w:numPr>
        <w:tabs>
          <w:tab w:val="left" w:pos="526"/>
        </w:tabs>
        <w:spacing w:before="200" w:line="276" w:lineRule="auto"/>
        <w:ind w:right="114" w:firstLine="0"/>
        <w:rPr>
          <w:sz w:val="24"/>
        </w:rPr>
      </w:pPr>
      <w:r>
        <w:rPr>
          <w:sz w:val="24"/>
        </w:rPr>
        <w:t xml:space="preserve">Jeśli wykonawcą </w:t>
      </w:r>
      <w:r>
        <w:rPr>
          <w:spacing w:val="-3"/>
          <w:sz w:val="24"/>
        </w:rPr>
        <w:t xml:space="preserve">jest </w:t>
      </w:r>
      <w:r>
        <w:rPr>
          <w:sz w:val="24"/>
        </w:rPr>
        <w:t>spółka cywilna należy przedłożyć wyciąg z umowy spółki oraz ewentualną uchwałę wszystkich wspólników w zakresie należytej reprezentacji (art. 866KC)W przypadku , gdy umowę podpisuje jede</w:t>
      </w:r>
      <w:r w:rsidR="00B94695">
        <w:rPr>
          <w:sz w:val="24"/>
        </w:rPr>
        <w:t>n ze wspólników spółki cywilnej</w:t>
      </w:r>
      <w:r>
        <w:rPr>
          <w:sz w:val="24"/>
        </w:rPr>
        <w:t xml:space="preserve">, pozostali jej przedsiębiorcy muszą przedłożyć stosowne dla niego upoważnienie do reprezentowania </w:t>
      </w:r>
      <w:r w:rsidR="00B94695">
        <w:rPr>
          <w:sz w:val="24"/>
        </w:rPr>
        <w:br/>
      </w:r>
      <w:r>
        <w:rPr>
          <w:sz w:val="24"/>
        </w:rPr>
        <w:t xml:space="preserve">w sprawie (wybór Wykonawcy będącego spółka cywilną , skutkuje podpisaniem umowy ze wszystkimi przedsiębiorcami prowadzącymi w </w:t>
      </w:r>
      <w:r>
        <w:rPr>
          <w:spacing w:val="2"/>
          <w:sz w:val="24"/>
        </w:rPr>
        <w:t xml:space="preserve">tej </w:t>
      </w:r>
      <w:r>
        <w:rPr>
          <w:sz w:val="24"/>
        </w:rPr>
        <w:t>formie i nazwie działalność gospodarczą</w:t>
      </w:r>
    </w:p>
    <w:p w:rsidR="00710044" w:rsidRDefault="00A823A9">
      <w:pPr>
        <w:pStyle w:val="Nagwek1"/>
        <w:numPr>
          <w:ilvl w:val="0"/>
          <w:numId w:val="8"/>
        </w:numPr>
        <w:tabs>
          <w:tab w:val="left" w:pos="981"/>
        </w:tabs>
        <w:spacing w:before="209"/>
        <w:ind w:left="980" w:hanging="658"/>
        <w:jc w:val="both"/>
      </w:pPr>
      <w:r>
        <w:t>WYMAGANIA DOTYCZĄCE</w:t>
      </w:r>
      <w:r>
        <w:rPr>
          <w:spacing w:val="2"/>
        </w:rPr>
        <w:t xml:space="preserve"> </w:t>
      </w:r>
      <w:r>
        <w:t>WADIUM.</w:t>
      </w:r>
    </w:p>
    <w:p w:rsidR="00710044" w:rsidRDefault="00A823A9">
      <w:pPr>
        <w:pStyle w:val="Tekstpodstawowy"/>
        <w:spacing w:before="239"/>
        <w:ind w:left="323"/>
      </w:pPr>
      <w:r>
        <w:t>Zamawiający nie wymaga wniesienia wadium.</w:t>
      </w:r>
    </w:p>
    <w:p w:rsidR="00710044" w:rsidRDefault="00710044">
      <w:pPr>
        <w:pStyle w:val="Tekstpodstawowy"/>
        <w:spacing w:before="7"/>
        <w:rPr>
          <w:sz w:val="21"/>
        </w:rPr>
      </w:pPr>
    </w:p>
    <w:p w:rsidR="00710044" w:rsidRDefault="00A823A9">
      <w:pPr>
        <w:pStyle w:val="Nagwek1"/>
        <w:numPr>
          <w:ilvl w:val="0"/>
          <w:numId w:val="8"/>
        </w:numPr>
        <w:tabs>
          <w:tab w:val="left" w:pos="1091"/>
        </w:tabs>
        <w:ind w:left="1090" w:hanging="768"/>
        <w:jc w:val="both"/>
      </w:pPr>
      <w:r>
        <w:t>TERMIN ZWIĄZANIA Z</w:t>
      </w:r>
      <w:r>
        <w:rPr>
          <w:spacing w:val="8"/>
        </w:rPr>
        <w:t xml:space="preserve"> </w:t>
      </w:r>
      <w:r>
        <w:t>OFERTĄ</w:t>
      </w:r>
    </w:p>
    <w:p w:rsidR="00710044" w:rsidRDefault="00A823A9">
      <w:pPr>
        <w:pStyle w:val="Akapitzlist"/>
        <w:numPr>
          <w:ilvl w:val="0"/>
          <w:numId w:val="6"/>
        </w:numPr>
        <w:tabs>
          <w:tab w:val="left" w:pos="684"/>
        </w:tabs>
        <w:spacing w:before="244" w:line="276" w:lineRule="auto"/>
        <w:ind w:right="116"/>
        <w:rPr>
          <w:sz w:val="24"/>
        </w:rPr>
      </w:pPr>
      <w:r>
        <w:rPr>
          <w:sz w:val="24"/>
        </w:rPr>
        <w:t xml:space="preserve">Wykonawca </w:t>
      </w:r>
      <w:r>
        <w:rPr>
          <w:spacing w:val="-3"/>
          <w:sz w:val="24"/>
        </w:rPr>
        <w:t xml:space="preserve">jest </w:t>
      </w:r>
      <w:r>
        <w:rPr>
          <w:sz w:val="24"/>
        </w:rPr>
        <w:t xml:space="preserve">związany ofertą przez okres </w:t>
      </w:r>
      <w:r>
        <w:rPr>
          <w:spacing w:val="-3"/>
          <w:sz w:val="24"/>
        </w:rPr>
        <w:t xml:space="preserve">30 </w:t>
      </w:r>
      <w:r w:rsidR="00974BB3">
        <w:rPr>
          <w:sz w:val="24"/>
        </w:rPr>
        <w:t xml:space="preserve">dni </w:t>
      </w:r>
      <w:r w:rsidR="008604DB">
        <w:rPr>
          <w:b/>
          <w:sz w:val="24"/>
        </w:rPr>
        <w:t>tj</w:t>
      </w:r>
      <w:r w:rsidR="008C6BFC" w:rsidRPr="009901D8">
        <w:rPr>
          <w:b/>
          <w:color w:val="000000" w:themeColor="text1"/>
          <w:sz w:val="24"/>
        </w:rPr>
        <w:t xml:space="preserve">. </w:t>
      </w:r>
      <w:r w:rsidR="0086256D" w:rsidRPr="009901D8">
        <w:rPr>
          <w:b/>
          <w:color w:val="000000" w:themeColor="text1"/>
          <w:sz w:val="24"/>
        </w:rPr>
        <w:t>12</w:t>
      </w:r>
      <w:r w:rsidR="008C6BFC" w:rsidRPr="009901D8">
        <w:rPr>
          <w:b/>
          <w:color w:val="000000" w:themeColor="text1"/>
          <w:sz w:val="24"/>
        </w:rPr>
        <w:t>.01.2025</w:t>
      </w:r>
      <w:r w:rsidRPr="009901D8">
        <w:rPr>
          <w:b/>
          <w:color w:val="000000" w:themeColor="text1"/>
          <w:sz w:val="24"/>
        </w:rPr>
        <w:t xml:space="preserve"> </w:t>
      </w:r>
      <w:r w:rsidRPr="00974BB3">
        <w:rPr>
          <w:b/>
          <w:sz w:val="24"/>
        </w:rPr>
        <w:t>r</w:t>
      </w:r>
      <w:r>
        <w:rPr>
          <w:sz w:val="24"/>
        </w:rPr>
        <w:t xml:space="preserve">. </w:t>
      </w:r>
      <w:r>
        <w:rPr>
          <w:spacing w:val="-4"/>
          <w:sz w:val="24"/>
        </w:rPr>
        <w:t xml:space="preserve">Bieg </w:t>
      </w:r>
      <w:r>
        <w:rPr>
          <w:sz w:val="24"/>
        </w:rPr>
        <w:t>terminu związania ofertą rozpoczyna się wraz z upływam terminu składania</w:t>
      </w:r>
      <w:r>
        <w:rPr>
          <w:spacing w:val="-6"/>
          <w:sz w:val="24"/>
        </w:rPr>
        <w:t xml:space="preserve"> </w:t>
      </w:r>
      <w:r>
        <w:rPr>
          <w:sz w:val="24"/>
        </w:rPr>
        <w:t>ofert.</w:t>
      </w:r>
    </w:p>
    <w:p w:rsidR="00710044" w:rsidRDefault="00A823A9">
      <w:pPr>
        <w:pStyle w:val="Akapitzlist"/>
        <w:numPr>
          <w:ilvl w:val="0"/>
          <w:numId w:val="6"/>
        </w:numPr>
        <w:tabs>
          <w:tab w:val="left" w:pos="684"/>
        </w:tabs>
        <w:spacing w:line="276" w:lineRule="auto"/>
        <w:ind w:right="120"/>
        <w:rPr>
          <w:sz w:val="24"/>
        </w:rPr>
      </w:pPr>
      <w:r>
        <w:rPr>
          <w:sz w:val="24"/>
        </w:rPr>
        <w:t xml:space="preserve">W przypadku gdy wybór oferty nie nastąpi przed upływem terminu związania ofertą określonego w SWZ . Zamawiający przed upływem terminu związania ofertą zwraca </w:t>
      </w:r>
      <w:r>
        <w:rPr>
          <w:spacing w:val="-3"/>
          <w:sz w:val="24"/>
        </w:rPr>
        <w:t xml:space="preserve">się </w:t>
      </w:r>
      <w:r>
        <w:rPr>
          <w:sz w:val="24"/>
        </w:rPr>
        <w:t xml:space="preserve">jednokrotnie do wykonawców o wyrażenie zgody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przedłużenie tego terminu </w:t>
      </w:r>
      <w:r w:rsidR="00B94695">
        <w:rPr>
          <w:sz w:val="24"/>
        </w:rPr>
        <w:br/>
      </w:r>
      <w:r>
        <w:rPr>
          <w:sz w:val="24"/>
        </w:rPr>
        <w:t xml:space="preserve">o wskazany okres, </w:t>
      </w:r>
      <w:r>
        <w:rPr>
          <w:spacing w:val="-4"/>
          <w:sz w:val="24"/>
        </w:rPr>
        <w:t xml:space="preserve">nie </w:t>
      </w:r>
      <w:r>
        <w:rPr>
          <w:sz w:val="24"/>
        </w:rPr>
        <w:t>dłuższy niż 30</w:t>
      </w:r>
      <w:r>
        <w:rPr>
          <w:spacing w:val="11"/>
          <w:sz w:val="24"/>
        </w:rPr>
        <w:t xml:space="preserve"> </w:t>
      </w:r>
      <w:r>
        <w:rPr>
          <w:spacing w:val="-3"/>
          <w:sz w:val="24"/>
        </w:rPr>
        <w:t>dni.</w:t>
      </w:r>
    </w:p>
    <w:p w:rsidR="00710044" w:rsidRDefault="00A823A9">
      <w:pPr>
        <w:pStyle w:val="Akapitzlist"/>
        <w:numPr>
          <w:ilvl w:val="0"/>
          <w:numId w:val="6"/>
        </w:numPr>
        <w:tabs>
          <w:tab w:val="left" w:pos="747"/>
        </w:tabs>
        <w:spacing w:before="1" w:line="276" w:lineRule="auto"/>
        <w:ind w:right="117"/>
        <w:rPr>
          <w:sz w:val="24"/>
        </w:rPr>
      </w:pPr>
      <w:r>
        <w:tab/>
      </w:r>
      <w:r>
        <w:rPr>
          <w:sz w:val="24"/>
        </w:rPr>
        <w:t xml:space="preserve">Przedłużenie terminu związania ofertą , o którym mowa w pkt. 2 </w:t>
      </w:r>
      <w:r>
        <w:rPr>
          <w:spacing w:val="-3"/>
          <w:sz w:val="24"/>
        </w:rPr>
        <w:t xml:space="preserve">wymaga </w:t>
      </w:r>
      <w:r>
        <w:rPr>
          <w:sz w:val="24"/>
        </w:rPr>
        <w:t xml:space="preserve">złożenia przez wykonawcę pisemnego oświadczenia o wyrażeniu zgody </w:t>
      </w:r>
      <w:r>
        <w:rPr>
          <w:spacing w:val="-3"/>
          <w:sz w:val="24"/>
        </w:rPr>
        <w:t xml:space="preserve">na </w:t>
      </w:r>
      <w:r>
        <w:rPr>
          <w:sz w:val="24"/>
        </w:rPr>
        <w:t>przedłożenie terminu związania</w:t>
      </w:r>
      <w:r>
        <w:rPr>
          <w:spacing w:val="1"/>
          <w:sz w:val="24"/>
        </w:rPr>
        <w:t xml:space="preserve"> </w:t>
      </w:r>
      <w:r>
        <w:rPr>
          <w:sz w:val="24"/>
        </w:rPr>
        <w:t>ofertą</w:t>
      </w:r>
    </w:p>
    <w:p w:rsidR="00710044" w:rsidRDefault="00B9211C" w:rsidP="00B9211C">
      <w:pPr>
        <w:pStyle w:val="Nagwek1"/>
        <w:numPr>
          <w:ilvl w:val="0"/>
          <w:numId w:val="8"/>
        </w:numPr>
        <w:tabs>
          <w:tab w:val="left" w:pos="1276"/>
          <w:tab w:val="left" w:pos="3119"/>
          <w:tab w:val="left" w:pos="3686"/>
        </w:tabs>
        <w:spacing w:before="360"/>
        <w:ind w:left="323" w:right="125" w:firstLine="0"/>
        <w:jc w:val="both"/>
      </w:pPr>
      <w:r>
        <w:t xml:space="preserve">WYMAGANIA </w:t>
      </w:r>
      <w:r w:rsidR="00A823A9">
        <w:t>DOTYCZĄCE ZABEZPIECZENIA NALEZYTEGO WYKONANIA</w:t>
      </w:r>
      <w:r w:rsidR="00A823A9">
        <w:rPr>
          <w:spacing w:val="2"/>
        </w:rPr>
        <w:t xml:space="preserve"> </w:t>
      </w:r>
      <w:r w:rsidR="00A823A9">
        <w:t>UMOWY</w:t>
      </w:r>
    </w:p>
    <w:p w:rsidR="00710044" w:rsidRDefault="00A823A9">
      <w:pPr>
        <w:pStyle w:val="Tekstpodstawowy"/>
        <w:spacing w:before="194"/>
        <w:ind w:left="323"/>
      </w:pPr>
      <w:r>
        <w:t>(dotyczy wszystkich części)</w:t>
      </w:r>
    </w:p>
    <w:p w:rsidR="00710044" w:rsidRDefault="00710044">
      <w:pPr>
        <w:pStyle w:val="Tekstpodstawowy"/>
        <w:spacing w:before="8"/>
        <w:rPr>
          <w:sz w:val="20"/>
        </w:rPr>
      </w:pPr>
    </w:p>
    <w:p w:rsidR="00710044" w:rsidRDefault="00A823A9">
      <w:pPr>
        <w:pStyle w:val="Tekstpodstawowy"/>
        <w:ind w:left="323"/>
      </w:pPr>
      <w:r>
        <w:t>Zamawiający nie wymaga wniesienia zabezpieczenia należytego wykonania umowy.</w:t>
      </w: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spacing w:before="1"/>
        <w:rPr>
          <w:sz w:val="21"/>
        </w:rPr>
      </w:pPr>
    </w:p>
    <w:p w:rsidR="00710044" w:rsidRDefault="00A823A9">
      <w:pPr>
        <w:pStyle w:val="Akapitzlist"/>
        <w:numPr>
          <w:ilvl w:val="0"/>
          <w:numId w:val="8"/>
        </w:numPr>
        <w:tabs>
          <w:tab w:val="left" w:pos="1202"/>
        </w:tabs>
        <w:spacing w:line="276" w:lineRule="auto"/>
        <w:ind w:left="323" w:right="109" w:firstLine="0"/>
        <w:jc w:val="both"/>
        <w:rPr>
          <w:b/>
          <w:sz w:val="30"/>
        </w:rPr>
      </w:pPr>
      <w:r>
        <w:rPr>
          <w:b/>
          <w:sz w:val="28"/>
        </w:rPr>
        <w:t xml:space="preserve">ISTOTNE DLA STRON POSTANOWIENIA, KTÓRE ZOSTANĄ WPROWADZONE DO TREŚCI ZAWIERANEJ UMOWY W SPRAWIE ZAMÓWIENIA PUBLICZNEGO, OGÓLNE WARUNKI UMOWY ALBO WZÓR UMOWY, JEŻELI ZAMAWIAJACY WYMAGA OD </w:t>
      </w:r>
      <w:r>
        <w:rPr>
          <w:b/>
          <w:sz w:val="30"/>
        </w:rPr>
        <w:t xml:space="preserve">WYKONAWCY ABY ZAWARŁ Z NIM </w:t>
      </w:r>
      <w:r>
        <w:rPr>
          <w:b/>
          <w:spacing w:val="-3"/>
          <w:sz w:val="30"/>
        </w:rPr>
        <w:t xml:space="preserve">UMOWĘ </w:t>
      </w:r>
      <w:r>
        <w:rPr>
          <w:b/>
          <w:sz w:val="30"/>
        </w:rPr>
        <w:t>W SPRAWIE ZAMÓWIENIA PUBLICZNEGO NA TAKICH</w:t>
      </w:r>
      <w:r>
        <w:rPr>
          <w:b/>
          <w:spacing w:val="-28"/>
          <w:sz w:val="30"/>
        </w:rPr>
        <w:t xml:space="preserve"> </w:t>
      </w:r>
      <w:r>
        <w:rPr>
          <w:b/>
          <w:sz w:val="30"/>
        </w:rPr>
        <w:t>WARUNKACH.</w:t>
      </w:r>
    </w:p>
    <w:p w:rsidR="00710044" w:rsidRDefault="00A823A9">
      <w:pPr>
        <w:pStyle w:val="Tekstpodstawowy"/>
        <w:spacing w:before="192"/>
        <w:ind w:left="323"/>
      </w:pPr>
      <w:r>
        <w:t>(dotyczy wszystkich części)</w:t>
      </w:r>
    </w:p>
    <w:p w:rsidR="00710044" w:rsidRDefault="00710044">
      <w:pPr>
        <w:pStyle w:val="Tekstpodstawowy"/>
        <w:spacing w:before="1"/>
        <w:rPr>
          <w:sz w:val="21"/>
        </w:rPr>
      </w:pPr>
    </w:p>
    <w:p w:rsidR="00710044" w:rsidRDefault="00A823A9">
      <w:pPr>
        <w:pStyle w:val="Akapitzlist"/>
        <w:numPr>
          <w:ilvl w:val="0"/>
          <w:numId w:val="7"/>
        </w:numPr>
        <w:tabs>
          <w:tab w:val="left" w:pos="468"/>
        </w:tabs>
        <w:ind w:left="467" w:hanging="145"/>
        <w:rPr>
          <w:sz w:val="24"/>
        </w:rPr>
      </w:pPr>
      <w:r>
        <w:rPr>
          <w:sz w:val="24"/>
        </w:rPr>
        <w:t xml:space="preserve">Wzór umowy stanowi zał. </w:t>
      </w:r>
      <w:r>
        <w:rPr>
          <w:spacing w:val="-3"/>
          <w:sz w:val="24"/>
        </w:rPr>
        <w:t xml:space="preserve">nr </w:t>
      </w:r>
      <w:r>
        <w:rPr>
          <w:sz w:val="24"/>
        </w:rPr>
        <w:t>4 do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SWZ.</w:t>
      </w:r>
    </w:p>
    <w:p w:rsidR="00710044" w:rsidRDefault="00710044">
      <w:pPr>
        <w:jc w:val="both"/>
        <w:rPr>
          <w:sz w:val="24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A823A9">
      <w:pPr>
        <w:pStyle w:val="Akapitzlist"/>
        <w:numPr>
          <w:ilvl w:val="0"/>
          <w:numId w:val="7"/>
        </w:numPr>
        <w:tabs>
          <w:tab w:val="left" w:pos="473"/>
        </w:tabs>
        <w:spacing w:before="70" w:line="276" w:lineRule="auto"/>
        <w:ind w:right="126" w:firstLine="0"/>
        <w:rPr>
          <w:sz w:val="24"/>
        </w:rPr>
      </w:pPr>
      <w:r>
        <w:rPr>
          <w:sz w:val="24"/>
        </w:rPr>
        <w:lastRenderedPageBreak/>
        <w:t>Zamawiający przewiduje i zastrzega sobie prawo wprowadzenia zmiany w treści</w:t>
      </w:r>
      <w:r w:rsidR="002C1A86">
        <w:rPr>
          <w:sz w:val="24"/>
        </w:rPr>
        <w:t xml:space="preserve"> umowy </w:t>
      </w:r>
      <w:r w:rsidR="00B94695">
        <w:rPr>
          <w:sz w:val="24"/>
        </w:rPr>
        <w:br/>
      </w:r>
      <w:r w:rsidR="002C1A86">
        <w:rPr>
          <w:sz w:val="24"/>
        </w:rPr>
        <w:t>w zakresie określonym w i</w:t>
      </w:r>
      <w:r>
        <w:rPr>
          <w:sz w:val="24"/>
        </w:rPr>
        <w:t>stotnych postanowieniach</w:t>
      </w:r>
      <w:r>
        <w:rPr>
          <w:spacing w:val="-5"/>
          <w:sz w:val="24"/>
        </w:rPr>
        <w:t xml:space="preserve"> </w:t>
      </w:r>
      <w:r>
        <w:rPr>
          <w:sz w:val="24"/>
        </w:rPr>
        <w:t>umowy.</w:t>
      </w:r>
    </w:p>
    <w:p w:rsidR="00710044" w:rsidRDefault="00A823A9">
      <w:pPr>
        <w:pStyle w:val="Akapitzlist"/>
        <w:numPr>
          <w:ilvl w:val="0"/>
          <w:numId w:val="7"/>
        </w:numPr>
        <w:tabs>
          <w:tab w:val="left" w:pos="511"/>
        </w:tabs>
        <w:spacing w:before="200" w:line="276" w:lineRule="auto"/>
        <w:ind w:right="122" w:firstLine="0"/>
        <w:rPr>
          <w:sz w:val="24"/>
        </w:rPr>
      </w:pPr>
      <w:r>
        <w:rPr>
          <w:sz w:val="24"/>
        </w:rPr>
        <w:t>Zmiana postanowień zawartej umowy może nastąpić wyłącznie w formie pisemnej pod rygorem nieważności, za zgodą obu</w:t>
      </w:r>
      <w:r>
        <w:rPr>
          <w:spacing w:val="3"/>
          <w:sz w:val="24"/>
        </w:rPr>
        <w:t xml:space="preserve"> </w:t>
      </w:r>
      <w:r>
        <w:rPr>
          <w:sz w:val="24"/>
        </w:rPr>
        <w:t>stron.</w:t>
      </w:r>
    </w:p>
    <w:p w:rsidR="00710044" w:rsidRDefault="00710044">
      <w:pPr>
        <w:pStyle w:val="Tekstpodstawowy"/>
        <w:rPr>
          <w:sz w:val="26"/>
        </w:rPr>
      </w:pPr>
    </w:p>
    <w:p w:rsidR="00710044" w:rsidRDefault="000C0A86" w:rsidP="000C0A86">
      <w:pPr>
        <w:pStyle w:val="Nagwek1"/>
        <w:numPr>
          <w:ilvl w:val="0"/>
          <w:numId w:val="8"/>
        </w:numPr>
        <w:tabs>
          <w:tab w:val="left" w:pos="993"/>
        </w:tabs>
        <w:spacing w:before="190" w:line="278" w:lineRule="auto"/>
        <w:ind w:left="323" w:right="117" w:firstLine="0"/>
        <w:jc w:val="both"/>
      </w:pPr>
      <w:r>
        <w:t xml:space="preserve"> </w:t>
      </w:r>
      <w:r w:rsidR="00A823A9">
        <w:t xml:space="preserve">POUCZENIE O ŚRODKACH OCHRONY PRAWNEJ PRZYSŁUGUJĄCYCH WYKONAWCY W TOKU POSTĘPOWANIA </w:t>
      </w:r>
      <w:r w:rsidR="00B94695">
        <w:br/>
      </w:r>
      <w:r w:rsidR="00A823A9">
        <w:t>O UDZIELENIE</w:t>
      </w:r>
      <w:r w:rsidR="00A823A9">
        <w:rPr>
          <w:spacing w:val="1"/>
        </w:rPr>
        <w:t xml:space="preserve"> </w:t>
      </w:r>
      <w:r w:rsidR="00A823A9">
        <w:t>ZAMÓWIENIA</w:t>
      </w:r>
    </w:p>
    <w:p w:rsidR="00710044" w:rsidRPr="00D80E5C" w:rsidRDefault="00A823A9" w:rsidP="00B94695">
      <w:pPr>
        <w:pStyle w:val="Akapitzlist"/>
        <w:numPr>
          <w:ilvl w:val="0"/>
          <w:numId w:val="5"/>
        </w:numPr>
        <w:tabs>
          <w:tab w:val="left" w:pos="439"/>
        </w:tabs>
        <w:spacing w:before="184"/>
        <w:ind w:right="94" w:firstLine="0"/>
        <w:jc w:val="both"/>
        <w:rPr>
          <w:rFonts w:ascii="Caladea" w:hAnsi="Caladea"/>
          <w:sz w:val="20"/>
        </w:rPr>
      </w:pPr>
      <w:r>
        <w:rPr>
          <w:sz w:val="24"/>
        </w:rPr>
        <w:t xml:space="preserve">Wykonawcy, a także innemu podmiotowi, jeżeli </w:t>
      </w:r>
      <w:r>
        <w:rPr>
          <w:spacing w:val="-3"/>
          <w:sz w:val="24"/>
        </w:rPr>
        <w:t xml:space="preserve">ma </w:t>
      </w:r>
      <w:r>
        <w:rPr>
          <w:sz w:val="24"/>
        </w:rPr>
        <w:t xml:space="preserve">lub miał interes w uzyskaniu zamówienia oraz poniósł lub może ponieść szkodę w wyniku naruszenia przez Zamawiającego przepisów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, przysługują środki ochrony prawnej określone </w:t>
      </w:r>
      <w:r w:rsidR="00B94695">
        <w:rPr>
          <w:sz w:val="24"/>
        </w:rPr>
        <w:br/>
      </w:r>
      <w:r>
        <w:rPr>
          <w:sz w:val="24"/>
        </w:rPr>
        <w:t xml:space="preserve">w dziale IX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tj. odwołanie i skarga do sądu. Postępowanie odwoławcze uregulowane zostało w przepisach art. 506-578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, a postępowanie skargowe </w:t>
      </w:r>
      <w:r w:rsidR="00B94695">
        <w:rPr>
          <w:sz w:val="24"/>
        </w:rPr>
        <w:br/>
      </w:r>
      <w:r>
        <w:rPr>
          <w:sz w:val="24"/>
        </w:rPr>
        <w:t>w przepisach art. 579-590 ustawy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:rsidR="00D80E5C" w:rsidRDefault="00D80E5C" w:rsidP="00D80E5C">
      <w:pPr>
        <w:pStyle w:val="Akapitzlist"/>
        <w:tabs>
          <w:tab w:val="left" w:pos="439"/>
        </w:tabs>
        <w:spacing w:before="184"/>
        <w:ind w:left="325" w:right="94"/>
        <w:jc w:val="right"/>
        <w:rPr>
          <w:rFonts w:ascii="Caladea" w:hAnsi="Caladea"/>
          <w:sz w:val="20"/>
        </w:rPr>
      </w:pPr>
    </w:p>
    <w:p w:rsidR="00710044" w:rsidRDefault="00D80E5C" w:rsidP="00B94695">
      <w:pPr>
        <w:pStyle w:val="Akapitzlist"/>
        <w:numPr>
          <w:ilvl w:val="0"/>
          <w:numId w:val="5"/>
        </w:numPr>
        <w:tabs>
          <w:tab w:val="left" w:pos="502"/>
        </w:tabs>
        <w:spacing w:before="1"/>
        <w:ind w:left="501" w:hanging="184"/>
        <w:jc w:val="both"/>
      </w:pPr>
      <w:r>
        <w:rPr>
          <w:sz w:val="24"/>
        </w:rPr>
        <w:t xml:space="preserve"> </w:t>
      </w:r>
      <w:r w:rsidR="00A823A9">
        <w:rPr>
          <w:sz w:val="24"/>
        </w:rPr>
        <w:t>Odwołanie przysługuje</w:t>
      </w:r>
      <w:r w:rsidR="00A823A9">
        <w:rPr>
          <w:spacing w:val="6"/>
          <w:sz w:val="24"/>
        </w:rPr>
        <w:t xml:space="preserve"> </w:t>
      </w:r>
      <w:r w:rsidR="00A823A9">
        <w:rPr>
          <w:sz w:val="24"/>
        </w:rPr>
        <w:t>na:</w:t>
      </w:r>
    </w:p>
    <w:p w:rsidR="00710044" w:rsidRDefault="00A823A9" w:rsidP="00B9211C">
      <w:pPr>
        <w:pStyle w:val="Akapitzlist"/>
        <w:numPr>
          <w:ilvl w:val="1"/>
          <w:numId w:val="5"/>
        </w:numPr>
        <w:tabs>
          <w:tab w:val="left" w:pos="1227"/>
        </w:tabs>
        <w:spacing w:before="5" w:line="237" w:lineRule="auto"/>
        <w:ind w:left="1134" w:right="94" w:hanging="103"/>
        <w:rPr>
          <w:sz w:val="24"/>
        </w:rPr>
      </w:pPr>
      <w:r>
        <w:rPr>
          <w:sz w:val="24"/>
        </w:rPr>
        <w:t xml:space="preserve">niezgodną z przepisami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czynność Zamawiającego, podjętą </w:t>
      </w:r>
      <w:r w:rsidR="00B94695">
        <w:rPr>
          <w:sz w:val="24"/>
        </w:rPr>
        <w:br/>
      </w:r>
      <w:r>
        <w:rPr>
          <w:sz w:val="24"/>
        </w:rPr>
        <w:t xml:space="preserve">w postępowaniu o udzielenie zamówienia, w tym </w:t>
      </w:r>
      <w:r>
        <w:rPr>
          <w:spacing w:val="-3"/>
          <w:sz w:val="24"/>
        </w:rPr>
        <w:t xml:space="preserve">na </w:t>
      </w:r>
      <w:r>
        <w:rPr>
          <w:sz w:val="24"/>
        </w:rPr>
        <w:t>projektowane postanowienie</w:t>
      </w:r>
      <w:r>
        <w:rPr>
          <w:spacing w:val="-26"/>
          <w:sz w:val="24"/>
        </w:rPr>
        <w:t xml:space="preserve"> </w:t>
      </w:r>
      <w:r>
        <w:rPr>
          <w:sz w:val="24"/>
        </w:rPr>
        <w:t>umowy;</w:t>
      </w:r>
    </w:p>
    <w:p w:rsidR="00710044" w:rsidRDefault="00A823A9" w:rsidP="00B9211C">
      <w:pPr>
        <w:pStyle w:val="Akapitzlist"/>
        <w:numPr>
          <w:ilvl w:val="1"/>
          <w:numId w:val="5"/>
        </w:numPr>
        <w:tabs>
          <w:tab w:val="left" w:pos="1227"/>
        </w:tabs>
        <w:spacing w:before="128" w:line="242" w:lineRule="auto"/>
        <w:ind w:left="1134" w:right="1022" w:hanging="103"/>
        <w:rPr>
          <w:sz w:val="24"/>
        </w:rPr>
      </w:pPr>
      <w:r>
        <w:rPr>
          <w:sz w:val="24"/>
        </w:rPr>
        <w:t>zaniechanie czynności w postępowaniu o udzielenie zamówienia, do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której Zamawiający był obowiązany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ustawy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;</w:t>
      </w:r>
    </w:p>
    <w:p w:rsidR="00710044" w:rsidRDefault="00A823A9" w:rsidP="00B9211C">
      <w:pPr>
        <w:pStyle w:val="Akapitzlist"/>
        <w:numPr>
          <w:ilvl w:val="1"/>
          <w:numId w:val="5"/>
        </w:numPr>
        <w:tabs>
          <w:tab w:val="left" w:pos="1227"/>
        </w:tabs>
        <w:spacing w:before="124" w:line="242" w:lineRule="auto"/>
        <w:ind w:left="1134" w:right="621" w:hanging="103"/>
        <w:rPr>
          <w:sz w:val="24"/>
        </w:rPr>
      </w:pPr>
      <w:r>
        <w:rPr>
          <w:sz w:val="24"/>
        </w:rPr>
        <w:t xml:space="preserve">zaniechanie przeprowadzenia postępowania o udzielenie zamówienia, </w:t>
      </w:r>
      <w:r>
        <w:rPr>
          <w:spacing w:val="-4"/>
          <w:sz w:val="24"/>
        </w:rPr>
        <w:t xml:space="preserve">mimo </w:t>
      </w:r>
      <w:r>
        <w:rPr>
          <w:sz w:val="24"/>
        </w:rPr>
        <w:t>że Zamawiający był do tego</w:t>
      </w:r>
      <w:r>
        <w:rPr>
          <w:spacing w:val="-3"/>
          <w:sz w:val="24"/>
        </w:rPr>
        <w:t xml:space="preserve"> </w:t>
      </w:r>
      <w:r>
        <w:rPr>
          <w:sz w:val="24"/>
        </w:rPr>
        <w:t>obowiązany.</w:t>
      </w:r>
    </w:p>
    <w:p w:rsidR="00710044" w:rsidRDefault="00710044" w:rsidP="00B94695">
      <w:pPr>
        <w:pStyle w:val="Tekstpodstawowy"/>
        <w:spacing w:before="9"/>
        <w:jc w:val="both"/>
        <w:rPr>
          <w:sz w:val="23"/>
        </w:rPr>
      </w:pPr>
    </w:p>
    <w:p w:rsidR="00710044" w:rsidRPr="00D80E5C" w:rsidRDefault="00A823A9" w:rsidP="00B94695">
      <w:pPr>
        <w:pStyle w:val="Akapitzlist"/>
        <w:numPr>
          <w:ilvl w:val="0"/>
          <w:numId w:val="5"/>
        </w:numPr>
        <w:tabs>
          <w:tab w:val="left" w:pos="439"/>
        </w:tabs>
        <w:ind w:right="154" w:firstLine="0"/>
        <w:jc w:val="both"/>
      </w:pPr>
      <w:r>
        <w:rPr>
          <w:sz w:val="24"/>
        </w:rPr>
        <w:t xml:space="preserve">Odwołanie wnosi się do Prezesa Krajowej Izby Odwoławczej. Odwołujący przekazuje kopię odwołania Zamawiającemu przed upływem terminu do wniesienia odwołania w taki sposób, aby mógł on zapoznać się z jego treścią przed upływem tego terminu. Domniemywa się, że Zamawiający mógł zapoznać się z treścią odwołania przed upływem terminu do </w:t>
      </w:r>
      <w:r>
        <w:rPr>
          <w:spacing w:val="-3"/>
          <w:sz w:val="24"/>
        </w:rPr>
        <w:t xml:space="preserve">jego </w:t>
      </w:r>
      <w:r>
        <w:rPr>
          <w:sz w:val="24"/>
        </w:rPr>
        <w:t xml:space="preserve">wniesienia, jeżeli przekazanie jego kopii nastąpiło przed upływem terminu </w:t>
      </w:r>
      <w:r>
        <w:rPr>
          <w:spacing w:val="4"/>
          <w:sz w:val="24"/>
        </w:rPr>
        <w:t xml:space="preserve">do </w:t>
      </w:r>
      <w:r>
        <w:rPr>
          <w:spacing w:val="-3"/>
          <w:sz w:val="24"/>
        </w:rPr>
        <w:t xml:space="preserve">jego </w:t>
      </w:r>
      <w:r>
        <w:rPr>
          <w:sz w:val="24"/>
        </w:rPr>
        <w:t>wniesienia przy użyciu środków komunikacji</w:t>
      </w:r>
      <w:r>
        <w:rPr>
          <w:spacing w:val="-13"/>
          <w:sz w:val="24"/>
        </w:rPr>
        <w:t xml:space="preserve"> </w:t>
      </w:r>
      <w:r>
        <w:rPr>
          <w:sz w:val="24"/>
        </w:rPr>
        <w:t>elektronicznej.</w:t>
      </w:r>
    </w:p>
    <w:p w:rsidR="00D80E5C" w:rsidRDefault="00D80E5C" w:rsidP="00D80E5C">
      <w:pPr>
        <w:pStyle w:val="Akapitzlist"/>
        <w:tabs>
          <w:tab w:val="left" w:pos="439"/>
        </w:tabs>
        <w:ind w:left="325" w:right="154"/>
        <w:jc w:val="right"/>
      </w:pPr>
    </w:p>
    <w:p w:rsidR="00710044" w:rsidRDefault="00A823A9" w:rsidP="00B94695">
      <w:pPr>
        <w:pStyle w:val="Akapitzlist"/>
        <w:numPr>
          <w:ilvl w:val="0"/>
          <w:numId w:val="5"/>
        </w:numPr>
        <w:tabs>
          <w:tab w:val="left" w:pos="502"/>
        </w:tabs>
        <w:spacing w:before="1" w:line="275" w:lineRule="exact"/>
        <w:ind w:left="501" w:hanging="246"/>
        <w:jc w:val="both"/>
        <w:rPr>
          <w:sz w:val="24"/>
        </w:rPr>
      </w:pPr>
      <w:r>
        <w:rPr>
          <w:sz w:val="24"/>
        </w:rPr>
        <w:t>Odwołanie wnosi się w</w:t>
      </w:r>
      <w:r>
        <w:rPr>
          <w:spacing w:val="-5"/>
          <w:sz w:val="24"/>
        </w:rPr>
        <w:t xml:space="preserve"> </w:t>
      </w:r>
      <w:r>
        <w:rPr>
          <w:sz w:val="24"/>
        </w:rPr>
        <w:t>terminie:</w:t>
      </w:r>
    </w:p>
    <w:p w:rsidR="00710044" w:rsidRDefault="00A823A9" w:rsidP="00B9211C">
      <w:pPr>
        <w:pStyle w:val="Akapitzlist"/>
        <w:numPr>
          <w:ilvl w:val="0"/>
          <w:numId w:val="4"/>
        </w:numPr>
        <w:tabs>
          <w:tab w:val="left" w:pos="1351"/>
        </w:tabs>
        <w:ind w:left="993" w:right="94" w:firstLine="0"/>
        <w:jc w:val="both"/>
        <w:rPr>
          <w:sz w:val="24"/>
        </w:rPr>
      </w:pPr>
      <w:r>
        <w:rPr>
          <w:sz w:val="24"/>
        </w:rPr>
        <w:t xml:space="preserve">5 dni od </w:t>
      </w:r>
      <w:r>
        <w:rPr>
          <w:spacing w:val="-3"/>
          <w:sz w:val="24"/>
        </w:rPr>
        <w:t xml:space="preserve">dnia </w:t>
      </w:r>
      <w:r>
        <w:rPr>
          <w:sz w:val="24"/>
        </w:rPr>
        <w:t xml:space="preserve">przekazania informacji o czynności Zamawiającego stanowiącej podstawę </w:t>
      </w:r>
      <w:r>
        <w:rPr>
          <w:spacing w:val="-3"/>
          <w:sz w:val="24"/>
        </w:rPr>
        <w:t xml:space="preserve">jego </w:t>
      </w:r>
      <w:r>
        <w:rPr>
          <w:sz w:val="24"/>
        </w:rPr>
        <w:t>wniesienia, jeżeli informacja została przekazana przy użyciu środków komunikacji</w:t>
      </w:r>
      <w:r>
        <w:rPr>
          <w:spacing w:val="-3"/>
          <w:sz w:val="24"/>
        </w:rPr>
        <w:t xml:space="preserve"> </w:t>
      </w:r>
      <w:r>
        <w:rPr>
          <w:sz w:val="24"/>
        </w:rPr>
        <w:t>elektronicznej,</w:t>
      </w:r>
    </w:p>
    <w:p w:rsidR="00B9211C" w:rsidRDefault="00B9211C" w:rsidP="00B9211C">
      <w:pPr>
        <w:pStyle w:val="Akapitzlist"/>
        <w:tabs>
          <w:tab w:val="left" w:pos="1351"/>
        </w:tabs>
        <w:ind w:left="1024" w:right="94"/>
        <w:jc w:val="right"/>
        <w:rPr>
          <w:sz w:val="24"/>
        </w:rPr>
      </w:pPr>
    </w:p>
    <w:p w:rsidR="00710044" w:rsidRDefault="00A823A9" w:rsidP="00B9211C">
      <w:pPr>
        <w:pStyle w:val="Akapitzlist"/>
        <w:numPr>
          <w:ilvl w:val="0"/>
          <w:numId w:val="4"/>
        </w:numPr>
        <w:tabs>
          <w:tab w:val="left" w:pos="1303"/>
        </w:tabs>
        <w:spacing w:before="1"/>
        <w:ind w:left="993" w:right="318" w:hanging="31"/>
        <w:jc w:val="both"/>
        <w:rPr>
          <w:sz w:val="24"/>
        </w:rPr>
      </w:pPr>
      <w:r>
        <w:rPr>
          <w:sz w:val="24"/>
        </w:rPr>
        <w:t xml:space="preserve">10 dni od </w:t>
      </w:r>
      <w:r>
        <w:rPr>
          <w:spacing w:val="-3"/>
          <w:sz w:val="24"/>
        </w:rPr>
        <w:t xml:space="preserve">dnia </w:t>
      </w:r>
      <w:r>
        <w:rPr>
          <w:sz w:val="24"/>
        </w:rPr>
        <w:t xml:space="preserve">przekazania informacji o czynności Zamawiającego stanowiącej podstawę </w:t>
      </w:r>
      <w:r>
        <w:rPr>
          <w:spacing w:val="-3"/>
          <w:sz w:val="24"/>
        </w:rPr>
        <w:t xml:space="preserve">jego </w:t>
      </w:r>
      <w:r>
        <w:rPr>
          <w:sz w:val="24"/>
        </w:rPr>
        <w:t xml:space="preserve">wniesienia, jeżeli informacja została przekazana w sposób inny niż określony w </w:t>
      </w:r>
      <w:r>
        <w:rPr>
          <w:spacing w:val="-3"/>
          <w:sz w:val="24"/>
        </w:rPr>
        <w:t>lit.</w:t>
      </w:r>
      <w:r>
        <w:rPr>
          <w:spacing w:val="5"/>
          <w:sz w:val="24"/>
        </w:rPr>
        <w:t xml:space="preserve"> </w:t>
      </w:r>
      <w:r>
        <w:rPr>
          <w:sz w:val="24"/>
        </w:rPr>
        <w:t>(a).</w:t>
      </w:r>
    </w:p>
    <w:p w:rsidR="00710044" w:rsidRDefault="00710044" w:rsidP="00B94695">
      <w:pPr>
        <w:pStyle w:val="Tekstpodstawowy"/>
        <w:spacing w:before="1"/>
        <w:jc w:val="both"/>
      </w:pPr>
    </w:p>
    <w:p w:rsidR="00710044" w:rsidRDefault="00A823A9" w:rsidP="00B94695">
      <w:pPr>
        <w:pStyle w:val="Akapitzlist"/>
        <w:numPr>
          <w:ilvl w:val="0"/>
          <w:numId w:val="5"/>
        </w:numPr>
        <w:tabs>
          <w:tab w:val="left" w:pos="651"/>
        </w:tabs>
        <w:ind w:right="118" w:firstLine="0"/>
        <w:jc w:val="both"/>
        <w:rPr>
          <w:sz w:val="24"/>
        </w:rPr>
      </w:pPr>
      <w:r>
        <w:rPr>
          <w:sz w:val="24"/>
        </w:rPr>
        <w:t xml:space="preserve">Odwołanie wobec treści ogłoszenia wszczynającego postępowanie o udzielenie zamówienia lub wobec treści dokumentów zmówienia wnosi się w terminie 5 dni w terminie od dnia zamieszczenia ogłoszenia w Biuletynie Zamówień Publicznych lub zamieszczenia dokumentów ogłoszenia </w:t>
      </w:r>
      <w:r>
        <w:rPr>
          <w:spacing w:val="-3"/>
          <w:sz w:val="24"/>
        </w:rPr>
        <w:t xml:space="preserve">na </w:t>
      </w:r>
      <w:r>
        <w:rPr>
          <w:sz w:val="24"/>
        </w:rPr>
        <w:t>stronie</w:t>
      </w:r>
      <w:r>
        <w:rPr>
          <w:spacing w:val="11"/>
          <w:sz w:val="24"/>
        </w:rPr>
        <w:t xml:space="preserve"> </w:t>
      </w:r>
      <w:r>
        <w:rPr>
          <w:sz w:val="24"/>
        </w:rPr>
        <w:t>internetowej.</w:t>
      </w:r>
    </w:p>
    <w:p w:rsidR="00975538" w:rsidRDefault="00975538" w:rsidP="00975538">
      <w:pPr>
        <w:pStyle w:val="Akapitzlist"/>
        <w:tabs>
          <w:tab w:val="left" w:pos="651"/>
        </w:tabs>
        <w:ind w:left="325" w:right="118"/>
        <w:jc w:val="right"/>
        <w:rPr>
          <w:sz w:val="24"/>
          <w:szCs w:val="24"/>
        </w:rPr>
      </w:pPr>
    </w:p>
    <w:p w:rsidR="00B9211C" w:rsidRPr="00DF6F68" w:rsidRDefault="00B9211C" w:rsidP="00975538">
      <w:pPr>
        <w:pStyle w:val="Akapitzlist"/>
        <w:tabs>
          <w:tab w:val="left" w:pos="651"/>
        </w:tabs>
        <w:ind w:left="325" w:right="118"/>
        <w:jc w:val="right"/>
        <w:rPr>
          <w:sz w:val="24"/>
          <w:szCs w:val="24"/>
        </w:rPr>
      </w:pPr>
    </w:p>
    <w:p w:rsidR="00D80E5C" w:rsidRPr="00DF6F68" w:rsidRDefault="00975538" w:rsidP="00975538">
      <w:pPr>
        <w:pStyle w:val="Akapitzlist"/>
        <w:numPr>
          <w:ilvl w:val="0"/>
          <w:numId w:val="5"/>
        </w:numPr>
        <w:tabs>
          <w:tab w:val="left" w:pos="506"/>
        </w:tabs>
        <w:spacing w:line="242" w:lineRule="auto"/>
        <w:ind w:right="110" w:hanging="41"/>
        <w:jc w:val="both"/>
        <w:rPr>
          <w:sz w:val="24"/>
          <w:szCs w:val="24"/>
        </w:rPr>
      </w:pPr>
      <w:r w:rsidRPr="00DF6F68">
        <w:rPr>
          <w:sz w:val="24"/>
          <w:szCs w:val="24"/>
        </w:rPr>
        <w:lastRenderedPageBreak/>
        <w:t xml:space="preserve"> </w:t>
      </w:r>
      <w:r w:rsidR="00A823A9" w:rsidRPr="00DF6F68">
        <w:rPr>
          <w:sz w:val="24"/>
          <w:szCs w:val="24"/>
        </w:rPr>
        <w:t xml:space="preserve">Odwołanie w przypadkach innych niż określone w pkt </w:t>
      </w:r>
      <w:r w:rsidR="00A823A9" w:rsidRPr="00DF6F68">
        <w:rPr>
          <w:spacing w:val="-3"/>
          <w:sz w:val="24"/>
          <w:szCs w:val="24"/>
        </w:rPr>
        <w:t xml:space="preserve">21.4. </w:t>
      </w:r>
      <w:r w:rsidR="00A823A9" w:rsidRPr="00DF6F68">
        <w:rPr>
          <w:sz w:val="24"/>
          <w:szCs w:val="24"/>
        </w:rPr>
        <w:t xml:space="preserve">i 21.5 SWZ wnosi się </w:t>
      </w:r>
      <w:r w:rsidR="00DF6F68">
        <w:rPr>
          <w:sz w:val="24"/>
          <w:szCs w:val="24"/>
        </w:rPr>
        <w:br/>
      </w:r>
      <w:r w:rsidR="00A823A9" w:rsidRPr="00DF6F68">
        <w:rPr>
          <w:sz w:val="24"/>
          <w:szCs w:val="24"/>
        </w:rPr>
        <w:t>w terminie 5 dni od dnia, w którym powzięto lub przy zachowaniu należytej staranności można było powziąć wiadomość o okolicznościach stanowiących podstawę jego</w:t>
      </w:r>
      <w:r w:rsidR="00A823A9" w:rsidRPr="00DF6F68">
        <w:rPr>
          <w:spacing w:val="-19"/>
          <w:sz w:val="24"/>
          <w:szCs w:val="24"/>
        </w:rPr>
        <w:t xml:space="preserve"> </w:t>
      </w:r>
      <w:r w:rsidR="00A823A9" w:rsidRPr="00DF6F68">
        <w:rPr>
          <w:sz w:val="24"/>
          <w:szCs w:val="24"/>
        </w:rPr>
        <w:t>wniesienia.</w:t>
      </w:r>
    </w:p>
    <w:p w:rsidR="00B9211C" w:rsidRDefault="00B9211C" w:rsidP="00D80E5C">
      <w:pPr>
        <w:rPr>
          <w:sz w:val="24"/>
        </w:rPr>
      </w:pPr>
    </w:p>
    <w:p w:rsidR="00B9211C" w:rsidRPr="00B9211C" w:rsidRDefault="00B9211C" w:rsidP="00B9211C">
      <w:pPr>
        <w:tabs>
          <w:tab w:val="left" w:pos="1176"/>
        </w:tabs>
        <w:rPr>
          <w:sz w:val="24"/>
        </w:rPr>
      </w:pPr>
    </w:p>
    <w:p w:rsidR="00710044" w:rsidRDefault="00A823A9" w:rsidP="00B9211C">
      <w:pPr>
        <w:pStyle w:val="Tekstpodstawowy"/>
        <w:spacing w:before="70"/>
        <w:ind w:left="284" w:right="113"/>
        <w:jc w:val="both"/>
      </w:pPr>
      <w:r>
        <w:t xml:space="preserve">Na orzeczenie krajowej Izby odwoławczej oraz postanowienie Prezesa Krajowej Izby Odwoławczej, o którym mowa w art. 519 ust. 1 ustawy </w:t>
      </w:r>
      <w:proofErr w:type="spellStart"/>
      <w:r>
        <w:t>Pzp</w:t>
      </w:r>
      <w:proofErr w:type="spellEnd"/>
      <w:r>
        <w:t xml:space="preserve">, stronom oraz uczestnikom postępowania przysługuje skarga do sądu. Skargę wnosi się do Sądu Okręgowego </w:t>
      </w:r>
      <w:r w:rsidR="00B94695">
        <w:br/>
      </w:r>
      <w:r>
        <w:t xml:space="preserve">w Warszawie - sądu zamówień publicznych. Skargę wnosi się za pośrednictwem Prezesa Krajowej Izby Odwoławczej, w terminie 14 dni od dnia doręczenia orzeczenia Krajowej Izby Odwoławczej lub postanowienia Prezesa Krajowej Izby Odwoławczej, o którym mowa w art. 519 ust. 1 ustawy </w:t>
      </w:r>
      <w:proofErr w:type="spellStart"/>
      <w:r>
        <w:t>Pzp</w:t>
      </w:r>
      <w:proofErr w:type="spellEnd"/>
      <w:r>
        <w:t>, przesyłając jednocześnie jej odpis przeciwnikowi skargi. Złożenie skargi w placówce pocztowej operatora wyznaczonego w rozumieniu ustawy z dnia 23 listopada 2012 r. - Prawo pocztowe.</w:t>
      </w: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rPr>
          <w:sz w:val="26"/>
        </w:rPr>
      </w:pPr>
    </w:p>
    <w:p w:rsidR="00710044" w:rsidRDefault="00710044">
      <w:pPr>
        <w:pStyle w:val="Tekstpodstawowy"/>
        <w:rPr>
          <w:sz w:val="26"/>
        </w:rPr>
      </w:pPr>
    </w:p>
    <w:p w:rsidR="00D224F4" w:rsidRPr="007A1B50" w:rsidRDefault="00D224F4" w:rsidP="000C0A86">
      <w:pPr>
        <w:pStyle w:val="Tekstpodstawowy"/>
        <w:spacing w:before="195"/>
        <w:rPr>
          <w:color w:val="FF0000"/>
        </w:rPr>
      </w:pPr>
      <w:r w:rsidRPr="00D224F4">
        <w:t>Tychowo, dnia</w:t>
      </w:r>
      <w:r>
        <w:t xml:space="preserve"> </w:t>
      </w:r>
      <w:r w:rsidR="0086256D" w:rsidRPr="009901D8">
        <w:rPr>
          <w:color w:val="000000" w:themeColor="text1"/>
        </w:rPr>
        <w:t>01</w:t>
      </w:r>
      <w:r w:rsidR="00791E89" w:rsidRPr="009901D8">
        <w:rPr>
          <w:color w:val="000000" w:themeColor="text1"/>
        </w:rPr>
        <w:t>.1</w:t>
      </w:r>
      <w:r w:rsidR="007A1B50" w:rsidRPr="009901D8">
        <w:rPr>
          <w:color w:val="000000" w:themeColor="text1"/>
        </w:rPr>
        <w:t>2</w:t>
      </w:r>
      <w:r w:rsidR="0086256D" w:rsidRPr="009901D8">
        <w:rPr>
          <w:color w:val="000000" w:themeColor="text1"/>
        </w:rPr>
        <w:t>.2025</w:t>
      </w:r>
      <w:r w:rsidRPr="009901D8">
        <w:rPr>
          <w:color w:val="000000" w:themeColor="text1"/>
        </w:rPr>
        <w:t xml:space="preserve"> r.</w:t>
      </w:r>
    </w:p>
    <w:p w:rsidR="00710044" w:rsidRDefault="00710044">
      <w:pPr>
        <w:pStyle w:val="Tekstpodstawowy"/>
        <w:rPr>
          <w:sz w:val="37"/>
        </w:rPr>
      </w:pPr>
    </w:p>
    <w:p w:rsidR="00710044" w:rsidRPr="00D224F4" w:rsidRDefault="00D224F4">
      <w:pPr>
        <w:pStyle w:val="Tekstpodstawowy"/>
        <w:ind w:right="1510"/>
        <w:jc w:val="right"/>
      </w:pPr>
      <w:r>
        <w:t xml:space="preserve">    </w:t>
      </w:r>
      <w:r w:rsidR="00A823A9" w:rsidRPr="00D224F4">
        <w:t>Zatwierdzam:</w:t>
      </w:r>
    </w:p>
    <w:p w:rsidR="00710044" w:rsidRDefault="00710044">
      <w:pPr>
        <w:pStyle w:val="Tekstpodstawowy"/>
        <w:spacing w:before="3"/>
        <w:rPr>
          <w:rFonts w:ascii="Carlito"/>
          <w:sz w:val="16"/>
        </w:rPr>
      </w:pPr>
    </w:p>
    <w:p w:rsidR="00710044" w:rsidRDefault="00710044">
      <w:pPr>
        <w:rPr>
          <w:rFonts w:ascii="Carlito"/>
          <w:sz w:val="16"/>
        </w:rPr>
        <w:sectPr w:rsidR="00710044">
          <w:pgSz w:w="11910" w:h="16840"/>
          <w:pgMar w:top="1320" w:right="1300" w:bottom="1180" w:left="1160" w:header="0" w:footer="998" w:gutter="0"/>
          <w:cols w:space="708"/>
        </w:sectPr>
      </w:pPr>
    </w:p>
    <w:p w:rsidR="00710044" w:rsidRDefault="00710044">
      <w:pPr>
        <w:pStyle w:val="Tekstpodstawowy"/>
        <w:rPr>
          <w:rFonts w:ascii="Carlito"/>
        </w:rPr>
      </w:pPr>
    </w:p>
    <w:p w:rsidR="00710044" w:rsidRDefault="00710044">
      <w:pPr>
        <w:pStyle w:val="Tekstpodstawowy"/>
        <w:rPr>
          <w:rFonts w:ascii="Carlito"/>
        </w:rPr>
      </w:pPr>
    </w:p>
    <w:p w:rsidR="00710044" w:rsidRDefault="00710044">
      <w:pPr>
        <w:pStyle w:val="Tekstpodstawowy"/>
        <w:rPr>
          <w:rFonts w:ascii="Carlito"/>
        </w:rPr>
      </w:pPr>
    </w:p>
    <w:p w:rsidR="00D224F4" w:rsidRDefault="00A823A9">
      <w:pPr>
        <w:pStyle w:val="Nagwek2"/>
        <w:ind w:left="280"/>
      </w:pPr>
      <w:r>
        <w:rPr>
          <w:b w:val="0"/>
          <w:i w:val="0"/>
        </w:rPr>
        <w:br w:type="column"/>
      </w:r>
      <w:r>
        <w:lastRenderedPageBreak/>
        <w:t>Dyrektor Szkoły</w:t>
      </w:r>
    </w:p>
    <w:p w:rsidR="00710044" w:rsidRDefault="00A823A9">
      <w:pPr>
        <w:spacing w:before="172"/>
        <w:ind w:left="256"/>
        <w:rPr>
          <w:rFonts w:ascii="Carlito" w:hAnsi="Carlito"/>
          <w:b/>
          <w:i/>
          <w:sz w:val="28"/>
        </w:rPr>
      </w:pPr>
      <w:r>
        <w:rPr>
          <w:rFonts w:ascii="Carlito" w:hAnsi="Carlito"/>
          <w:b/>
          <w:i/>
          <w:sz w:val="28"/>
        </w:rPr>
        <w:t>Andrzej Kozłowski</w:t>
      </w:r>
    </w:p>
    <w:p w:rsidR="00710044" w:rsidRDefault="00710044">
      <w:pPr>
        <w:rPr>
          <w:rFonts w:ascii="Carlito" w:hAnsi="Carlito"/>
          <w:sz w:val="28"/>
        </w:rPr>
        <w:sectPr w:rsidR="00710044" w:rsidSect="00D224F4">
          <w:type w:val="continuous"/>
          <w:pgSz w:w="11910" w:h="16840"/>
          <w:pgMar w:top="1320" w:right="1300" w:bottom="1180" w:left="1160" w:header="708" w:footer="708" w:gutter="0"/>
          <w:cols w:num="2" w:space="142" w:equalWidth="0">
            <w:col w:w="3055" w:space="3024"/>
            <w:col w:w="3371"/>
          </w:cols>
        </w:sectPr>
      </w:pPr>
    </w:p>
    <w:p w:rsidR="00710044" w:rsidRDefault="00710044">
      <w:pPr>
        <w:pStyle w:val="Tekstpodstawowy"/>
        <w:rPr>
          <w:rFonts w:ascii="Carlito"/>
          <w:b/>
          <w:i/>
          <w:sz w:val="20"/>
        </w:rPr>
      </w:pPr>
      <w:bookmarkStart w:id="1" w:name="_GoBack"/>
      <w:bookmarkEnd w:id="1"/>
    </w:p>
    <w:p w:rsidR="00710044" w:rsidRDefault="00710044">
      <w:pPr>
        <w:pStyle w:val="Tekstpodstawowy"/>
        <w:rPr>
          <w:rFonts w:ascii="Carlito"/>
          <w:b/>
          <w:i/>
          <w:sz w:val="20"/>
        </w:rPr>
      </w:pPr>
    </w:p>
    <w:p w:rsidR="00D224F4" w:rsidRDefault="00D224F4">
      <w:pPr>
        <w:pStyle w:val="Tekstpodstawowy"/>
        <w:rPr>
          <w:rFonts w:ascii="Carlito"/>
          <w:b/>
          <w:i/>
          <w:sz w:val="20"/>
        </w:rPr>
      </w:pPr>
    </w:p>
    <w:p w:rsidR="004A47B1" w:rsidRDefault="004A47B1">
      <w:pPr>
        <w:pStyle w:val="Tekstpodstawowy"/>
        <w:rPr>
          <w:rFonts w:ascii="Carlito"/>
          <w:b/>
          <w:i/>
          <w:sz w:val="20"/>
        </w:rPr>
      </w:pPr>
    </w:p>
    <w:p w:rsidR="004A47B1" w:rsidRDefault="004A47B1">
      <w:pPr>
        <w:pStyle w:val="Tekstpodstawowy"/>
        <w:rPr>
          <w:rFonts w:ascii="Carlito"/>
          <w:b/>
          <w:i/>
          <w:sz w:val="20"/>
        </w:rPr>
      </w:pPr>
    </w:p>
    <w:p w:rsidR="004A47B1" w:rsidRDefault="004A47B1">
      <w:pPr>
        <w:pStyle w:val="Tekstpodstawowy"/>
        <w:rPr>
          <w:rFonts w:ascii="Carlito"/>
          <w:b/>
          <w:i/>
          <w:sz w:val="20"/>
        </w:rPr>
      </w:pPr>
    </w:p>
    <w:p w:rsidR="004A47B1" w:rsidRDefault="004A47B1">
      <w:pPr>
        <w:pStyle w:val="Tekstpodstawowy"/>
        <w:rPr>
          <w:rFonts w:ascii="Carlito"/>
          <w:b/>
          <w:i/>
          <w:sz w:val="20"/>
        </w:rPr>
      </w:pPr>
    </w:p>
    <w:p w:rsidR="00D224F4" w:rsidRDefault="00D224F4">
      <w:pPr>
        <w:pStyle w:val="Tekstpodstawowy"/>
        <w:rPr>
          <w:rFonts w:ascii="Carlito"/>
          <w:b/>
          <w:i/>
          <w:sz w:val="20"/>
        </w:rPr>
      </w:pPr>
    </w:p>
    <w:p w:rsidR="00710044" w:rsidRDefault="00710044">
      <w:pPr>
        <w:pStyle w:val="Tekstpodstawowy"/>
        <w:spacing w:before="11"/>
        <w:rPr>
          <w:rFonts w:ascii="Carlito"/>
          <w:b/>
          <w:i/>
          <w:sz w:val="19"/>
        </w:rPr>
      </w:pPr>
    </w:p>
    <w:p w:rsidR="00710044" w:rsidRPr="008604DB" w:rsidRDefault="00A823A9" w:rsidP="000C0A86">
      <w:pPr>
        <w:pStyle w:val="Tekstpodstawowy"/>
        <w:spacing w:before="55"/>
        <w:ind w:left="142"/>
      </w:pPr>
      <w:r w:rsidRPr="008604DB">
        <w:rPr>
          <w:w w:val="95"/>
        </w:rPr>
        <w:t>Załączniki:</w:t>
      </w:r>
    </w:p>
    <w:p w:rsidR="00710044" w:rsidRPr="008604DB" w:rsidRDefault="000C0A86" w:rsidP="000C0A86">
      <w:pPr>
        <w:pStyle w:val="Akapitzlist"/>
        <w:numPr>
          <w:ilvl w:val="0"/>
          <w:numId w:val="3"/>
        </w:numPr>
        <w:tabs>
          <w:tab w:val="left" w:pos="426"/>
        </w:tabs>
        <w:spacing w:before="54"/>
        <w:ind w:left="567" w:hanging="283"/>
        <w:rPr>
          <w:sz w:val="24"/>
          <w:szCs w:val="24"/>
        </w:rPr>
      </w:pPr>
      <w:r w:rsidRPr="008604DB">
        <w:rPr>
          <w:sz w:val="24"/>
          <w:szCs w:val="24"/>
        </w:rPr>
        <w:t xml:space="preserve"> </w:t>
      </w:r>
      <w:r w:rsidR="00A823A9" w:rsidRPr="008604DB">
        <w:rPr>
          <w:sz w:val="24"/>
          <w:szCs w:val="24"/>
        </w:rPr>
        <w:t>Załącznik</w:t>
      </w:r>
      <w:r w:rsidR="00A823A9" w:rsidRPr="008604DB">
        <w:rPr>
          <w:spacing w:val="-16"/>
          <w:sz w:val="24"/>
          <w:szCs w:val="24"/>
        </w:rPr>
        <w:t xml:space="preserve"> </w:t>
      </w:r>
      <w:r w:rsidR="00A823A9" w:rsidRPr="008604DB">
        <w:rPr>
          <w:sz w:val="24"/>
          <w:szCs w:val="24"/>
        </w:rPr>
        <w:t>nr</w:t>
      </w:r>
      <w:r w:rsidR="00A823A9" w:rsidRPr="008604DB">
        <w:rPr>
          <w:spacing w:val="-19"/>
          <w:sz w:val="24"/>
          <w:szCs w:val="24"/>
        </w:rPr>
        <w:t xml:space="preserve"> </w:t>
      </w:r>
      <w:r w:rsidR="00A823A9" w:rsidRPr="008604DB">
        <w:rPr>
          <w:sz w:val="24"/>
          <w:szCs w:val="24"/>
        </w:rPr>
        <w:t>1</w:t>
      </w:r>
      <w:r w:rsidR="00A823A9" w:rsidRPr="008604DB">
        <w:rPr>
          <w:spacing w:val="-22"/>
          <w:sz w:val="24"/>
          <w:szCs w:val="24"/>
        </w:rPr>
        <w:t xml:space="preserve"> </w:t>
      </w:r>
      <w:r w:rsidR="00A823A9" w:rsidRPr="008604DB">
        <w:rPr>
          <w:w w:val="105"/>
          <w:sz w:val="24"/>
          <w:szCs w:val="24"/>
        </w:rPr>
        <w:t>–</w:t>
      </w:r>
      <w:r w:rsidR="00A823A9" w:rsidRPr="008604DB">
        <w:rPr>
          <w:spacing w:val="-24"/>
          <w:w w:val="105"/>
          <w:sz w:val="24"/>
          <w:szCs w:val="24"/>
        </w:rPr>
        <w:t xml:space="preserve"> </w:t>
      </w:r>
      <w:r w:rsidR="00A823A9" w:rsidRPr="008604DB">
        <w:rPr>
          <w:sz w:val="24"/>
          <w:szCs w:val="24"/>
        </w:rPr>
        <w:t>Formularz</w:t>
      </w:r>
      <w:r w:rsidR="00A823A9" w:rsidRPr="008604DB">
        <w:rPr>
          <w:spacing w:val="-3"/>
          <w:sz w:val="24"/>
          <w:szCs w:val="24"/>
        </w:rPr>
        <w:t xml:space="preserve"> </w:t>
      </w:r>
      <w:r w:rsidR="00A823A9" w:rsidRPr="008604DB">
        <w:rPr>
          <w:sz w:val="24"/>
          <w:szCs w:val="24"/>
        </w:rPr>
        <w:t>Ofertowy</w:t>
      </w:r>
    </w:p>
    <w:p w:rsidR="00710044" w:rsidRPr="008604DB" w:rsidRDefault="000C0A86" w:rsidP="000C0A86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before="43"/>
        <w:ind w:left="142" w:firstLine="142"/>
        <w:rPr>
          <w:sz w:val="24"/>
          <w:szCs w:val="24"/>
        </w:rPr>
      </w:pPr>
      <w:r w:rsidRPr="008604DB">
        <w:rPr>
          <w:sz w:val="24"/>
          <w:szCs w:val="24"/>
        </w:rPr>
        <w:t xml:space="preserve"> </w:t>
      </w:r>
      <w:r w:rsidR="00A823A9" w:rsidRPr="008604DB">
        <w:rPr>
          <w:sz w:val="24"/>
          <w:szCs w:val="24"/>
        </w:rPr>
        <w:t xml:space="preserve">Załączniki nr 2 a-g </w:t>
      </w:r>
      <w:r w:rsidR="00A823A9" w:rsidRPr="008604DB">
        <w:rPr>
          <w:w w:val="105"/>
          <w:sz w:val="24"/>
          <w:szCs w:val="24"/>
        </w:rPr>
        <w:t>–</w:t>
      </w:r>
      <w:r w:rsidR="00A823A9" w:rsidRPr="008604DB">
        <w:rPr>
          <w:spacing w:val="-48"/>
          <w:w w:val="105"/>
          <w:sz w:val="24"/>
          <w:szCs w:val="24"/>
        </w:rPr>
        <w:t xml:space="preserve"> </w:t>
      </w:r>
      <w:r w:rsidR="00A823A9" w:rsidRPr="008604DB">
        <w:rPr>
          <w:sz w:val="24"/>
          <w:szCs w:val="24"/>
        </w:rPr>
        <w:t>Formularz asortymentowo-cenowy</w:t>
      </w:r>
    </w:p>
    <w:p w:rsidR="00710044" w:rsidRPr="008604DB" w:rsidRDefault="000C0A86" w:rsidP="000C0A86">
      <w:pPr>
        <w:pStyle w:val="Akapitzlist"/>
        <w:numPr>
          <w:ilvl w:val="0"/>
          <w:numId w:val="3"/>
        </w:numPr>
        <w:spacing w:before="43"/>
        <w:ind w:left="426" w:hanging="142"/>
        <w:rPr>
          <w:sz w:val="24"/>
          <w:szCs w:val="24"/>
        </w:rPr>
      </w:pPr>
      <w:r w:rsidRPr="008604DB">
        <w:rPr>
          <w:w w:val="95"/>
          <w:sz w:val="24"/>
          <w:szCs w:val="24"/>
        </w:rPr>
        <w:t xml:space="preserve">  </w:t>
      </w:r>
      <w:r w:rsidR="00A823A9" w:rsidRPr="008604DB">
        <w:rPr>
          <w:w w:val="95"/>
          <w:sz w:val="24"/>
          <w:szCs w:val="24"/>
        </w:rPr>
        <w:t>Załącznik</w:t>
      </w:r>
      <w:r w:rsidR="00A823A9" w:rsidRPr="008604DB">
        <w:rPr>
          <w:spacing w:val="-37"/>
          <w:w w:val="95"/>
          <w:sz w:val="24"/>
          <w:szCs w:val="24"/>
        </w:rPr>
        <w:t xml:space="preserve"> </w:t>
      </w:r>
      <w:r w:rsidR="00A823A9" w:rsidRPr="008604DB">
        <w:rPr>
          <w:w w:val="95"/>
          <w:sz w:val="24"/>
          <w:szCs w:val="24"/>
        </w:rPr>
        <w:t>nr</w:t>
      </w:r>
      <w:r w:rsidR="00A823A9" w:rsidRPr="008604DB">
        <w:rPr>
          <w:spacing w:val="-40"/>
          <w:w w:val="95"/>
          <w:sz w:val="24"/>
          <w:szCs w:val="24"/>
        </w:rPr>
        <w:t xml:space="preserve"> </w:t>
      </w:r>
      <w:r w:rsidR="00A823A9" w:rsidRPr="008604DB">
        <w:rPr>
          <w:w w:val="95"/>
          <w:sz w:val="24"/>
          <w:szCs w:val="24"/>
        </w:rPr>
        <w:t>3</w:t>
      </w:r>
      <w:r w:rsidR="00A823A9" w:rsidRPr="008604DB">
        <w:rPr>
          <w:spacing w:val="-40"/>
          <w:w w:val="95"/>
          <w:sz w:val="24"/>
          <w:szCs w:val="24"/>
        </w:rPr>
        <w:t xml:space="preserve"> </w:t>
      </w:r>
      <w:r w:rsidR="00A823A9" w:rsidRPr="008604DB">
        <w:rPr>
          <w:w w:val="95"/>
          <w:sz w:val="24"/>
          <w:szCs w:val="24"/>
        </w:rPr>
        <w:t>–</w:t>
      </w:r>
      <w:r w:rsidR="00A823A9" w:rsidRPr="008604DB">
        <w:rPr>
          <w:spacing w:val="-40"/>
          <w:w w:val="95"/>
          <w:sz w:val="24"/>
          <w:szCs w:val="24"/>
        </w:rPr>
        <w:t xml:space="preserve"> </w:t>
      </w:r>
      <w:r w:rsidR="00A823A9" w:rsidRPr="008604DB">
        <w:rPr>
          <w:w w:val="95"/>
          <w:sz w:val="24"/>
          <w:szCs w:val="24"/>
        </w:rPr>
        <w:t>Oświadczenie</w:t>
      </w:r>
    </w:p>
    <w:p w:rsidR="00710044" w:rsidRPr="008604DB" w:rsidRDefault="00A823A9" w:rsidP="000C0A86">
      <w:pPr>
        <w:pStyle w:val="Akapitzlist"/>
        <w:numPr>
          <w:ilvl w:val="0"/>
          <w:numId w:val="3"/>
        </w:numPr>
        <w:spacing w:before="43"/>
        <w:ind w:left="567" w:hanging="283"/>
        <w:rPr>
          <w:sz w:val="24"/>
          <w:szCs w:val="24"/>
        </w:rPr>
      </w:pPr>
      <w:r w:rsidRPr="008604DB">
        <w:rPr>
          <w:sz w:val="24"/>
          <w:szCs w:val="24"/>
        </w:rPr>
        <w:t>Załącznik</w:t>
      </w:r>
      <w:r w:rsidRPr="008604DB">
        <w:rPr>
          <w:spacing w:val="-42"/>
          <w:sz w:val="24"/>
          <w:szCs w:val="24"/>
        </w:rPr>
        <w:t xml:space="preserve"> </w:t>
      </w:r>
      <w:r w:rsidRPr="008604DB">
        <w:rPr>
          <w:sz w:val="24"/>
          <w:szCs w:val="24"/>
        </w:rPr>
        <w:t>nr</w:t>
      </w:r>
      <w:r w:rsidRPr="008604DB">
        <w:rPr>
          <w:spacing w:val="-43"/>
          <w:sz w:val="24"/>
          <w:szCs w:val="24"/>
        </w:rPr>
        <w:t xml:space="preserve"> </w:t>
      </w:r>
      <w:r w:rsidRPr="008604DB">
        <w:rPr>
          <w:sz w:val="24"/>
          <w:szCs w:val="24"/>
        </w:rPr>
        <w:t>4</w:t>
      </w:r>
      <w:r w:rsidRPr="008604DB">
        <w:rPr>
          <w:spacing w:val="-45"/>
          <w:sz w:val="24"/>
          <w:szCs w:val="24"/>
        </w:rPr>
        <w:t xml:space="preserve"> </w:t>
      </w:r>
      <w:r w:rsidRPr="008604DB">
        <w:rPr>
          <w:w w:val="105"/>
          <w:sz w:val="24"/>
          <w:szCs w:val="24"/>
        </w:rPr>
        <w:t>–</w:t>
      </w:r>
      <w:r w:rsidRPr="008604DB">
        <w:rPr>
          <w:spacing w:val="-45"/>
          <w:w w:val="105"/>
          <w:sz w:val="24"/>
          <w:szCs w:val="24"/>
        </w:rPr>
        <w:t xml:space="preserve"> </w:t>
      </w:r>
      <w:r w:rsidRPr="008604DB">
        <w:rPr>
          <w:sz w:val="24"/>
          <w:szCs w:val="24"/>
        </w:rPr>
        <w:t>Wzór</w:t>
      </w:r>
      <w:r w:rsidRPr="008604DB">
        <w:rPr>
          <w:spacing w:val="-25"/>
          <w:sz w:val="24"/>
          <w:szCs w:val="24"/>
        </w:rPr>
        <w:t xml:space="preserve"> </w:t>
      </w:r>
      <w:r w:rsidRPr="008604DB">
        <w:rPr>
          <w:sz w:val="24"/>
          <w:szCs w:val="24"/>
        </w:rPr>
        <w:t>umowy</w:t>
      </w:r>
    </w:p>
    <w:sectPr w:rsidR="00710044" w:rsidRPr="008604DB" w:rsidSect="00952264">
      <w:type w:val="continuous"/>
      <w:pgSz w:w="11910" w:h="16840"/>
      <w:pgMar w:top="1320" w:right="1300" w:bottom="118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D07" w:rsidRDefault="000A3D07">
      <w:r>
        <w:separator/>
      </w:r>
    </w:p>
  </w:endnote>
  <w:endnote w:type="continuationSeparator" w:id="0">
    <w:p w:rsidR="000A3D07" w:rsidRDefault="000A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044" w:rsidRDefault="007A1B5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6483985</wp:posOffset>
              </wp:positionH>
              <wp:positionV relativeFrom="page">
                <wp:posOffset>9918700</wp:posOffset>
              </wp:positionV>
              <wp:extent cx="21780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0044" w:rsidRDefault="001C3F4F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 w:rsidR="00A823A9"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01D8">
                            <w:rPr>
                              <w:rFonts w:ascii="Carlito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55pt;margin-top:781pt;width:17.1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hi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" filled="f" stroked="f">
              <v:textbox inset="0,0,0,0">
                <w:txbxContent>
                  <w:p w:rsidR="00710044" w:rsidRDefault="001C3F4F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 w:rsidR="00A823A9"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01D8">
                      <w:rPr>
                        <w:rFonts w:ascii="Carlito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D07" w:rsidRDefault="000A3D07">
      <w:r>
        <w:separator/>
      </w:r>
    </w:p>
  </w:footnote>
  <w:footnote w:type="continuationSeparator" w:id="0">
    <w:p w:rsidR="000A3D07" w:rsidRDefault="000A3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698B"/>
    <w:multiLevelType w:val="hybridMultilevel"/>
    <w:tmpl w:val="7F8C8666"/>
    <w:lvl w:ilvl="0" w:tplc="65DABD62">
      <w:start w:val="1"/>
      <w:numFmt w:val="decimal"/>
      <w:lvlText w:val="%1."/>
      <w:lvlJc w:val="left"/>
      <w:pPr>
        <w:ind w:left="977" w:hanging="36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pl-PL" w:eastAsia="en-US" w:bidi="ar-SA"/>
      </w:rPr>
    </w:lvl>
    <w:lvl w:ilvl="1" w:tplc="D9285C02">
      <w:numFmt w:val="bullet"/>
      <w:lvlText w:val="•"/>
      <w:lvlJc w:val="left"/>
      <w:pPr>
        <w:ind w:left="1826" w:hanging="361"/>
      </w:pPr>
      <w:rPr>
        <w:rFonts w:hint="default"/>
        <w:lang w:val="pl-PL" w:eastAsia="en-US" w:bidi="ar-SA"/>
      </w:rPr>
    </w:lvl>
    <w:lvl w:ilvl="2" w:tplc="20A6D114">
      <w:numFmt w:val="bullet"/>
      <w:lvlText w:val="•"/>
      <w:lvlJc w:val="left"/>
      <w:pPr>
        <w:ind w:left="2672" w:hanging="361"/>
      </w:pPr>
      <w:rPr>
        <w:rFonts w:hint="default"/>
        <w:lang w:val="pl-PL" w:eastAsia="en-US" w:bidi="ar-SA"/>
      </w:rPr>
    </w:lvl>
    <w:lvl w:ilvl="3" w:tplc="9C643A18">
      <w:numFmt w:val="bullet"/>
      <w:lvlText w:val="•"/>
      <w:lvlJc w:val="left"/>
      <w:pPr>
        <w:ind w:left="3519" w:hanging="361"/>
      </w:pPr>
      <w:rPr>
        <w:rFonts w:hint="default"/>
        <w:lang w:val="pl-PL" w:eastAsia="en-US" w:bidi="ar-SA"/>
      </w:rPr>
    </w:lvl>
    <w:lvl w:ilvl="4" w:tplc="F2740794">
      <w:numFmt w:val="bullet"/>
      <w:lvlText w:val="•"/>
      <w:lvlJc w:val="left"/>
      <w:pPr>
        <w:ind w:left="4365" w:hanging="361"/>
      </w:pPr>
      <w:rPr>
        <w:rFonts w:hint="default"/>
        <w:lang w:val="pl-PL" w:eastAsia="en-US" w:bidi="ar-SA"/>
      </w:rPr>
    </w:lvl>
    <w:lvl w:ilvl="5" w:tplc="2B9ED3C0">
      <w:numFmt w:val="bullet"/>
      <w:lvlText w:val="•"/>
      <w:lvlJc w:val="left"/>
      <w:pPr>
        <w:ind w:left="5212" w:hanging="361"/>
      </w:pPr>
      <w:rPr>
        <w:rFonts w:hint="default"/>
        <w:lang w:val="pl-PL" w:eastAsia="en-US" w:bidi="ar-SA"/>
      </w:rPr>
    </w:lvl>
    <w:lvl w:ilvl="6" w:tplc="EB607E9C">
      <w:numFmt w:val="bullet"/>
      <w:lvlText w:val="•"/>
      <w:lvlJc w:val="left"/>
      <w:pPr>
        <w:ind w:left="6058" w:hanging="361"/>
      </w:pPr>
      <w:rPr>
        <w:rFonts w:hint="default"/>
        <w:lang w:val="pl-PL" w:eastAsia="en-US" w:bidi="ar-SA"/>
      </w:rPr>
    </w:lvl>
    <w:lvl w:ilvl="7" w:tplc="C9AE9800">
      <w:numFmt w:val="bullet"/>
      <w:lvlText w:val="•"/>
      <w:lvlJc w:val="left"/>
      <w:pPr>
        <w:ind w:left="6904" w:hanging="361"/>
      </w:pPr>
      <w:rPr>
        <w:rFonts w:hint="default"/>
        <w:lang w:val="pl-PL" w:eastAsia="en-US" w:bidi="ar-SA"/>
      </w:rPr>
    </w:lvl>
    <w:lvl w:ilvl="8" w:tplc="E75897D8">
      <w:numFmt w:val="bullet"/>
      <w:lvlText w:val="•"/>
      <w:lvlJc w:val="left"/>
      <w:pPr>
        <w:ind w:left="7751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0B014777"/>
    <w:multiLevelType w:val="hybridMultilevel"/>
    <w:tmpl w:val="BC8E0C2E"/>
    <w:lvl w:ilvl="0" w:tplc="B42EE17A">
      <w:start w:val="7"/>
      <w:numFmt w:val="decimal"/>
      <w:lvlText w:val="%1)"/>
      <w:lvlJc w:val="left"/>
      <w:pPr>
        <w:ind w:left="256" w:hanging="317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en-US" w:bidi="ar-SA"/>
      </w:rPr>
    </w:lvl>
    <w:lvl w:ilvl="1" w:tplc="A112D746">
      <w:start w:val="1"/>
      <w:numFmt w:val="lowerLetter"/>
      <w:lvlText w:val="%2)"/>
      <w:lvlJc w:val="left"/>
      <w:pPr>
        <w:ind w:left="977" w:hanging="361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en-US" w:bidi="ar-SA"/>
      </w:rPr>
    </w:lvl>
    <w:lvl w:ilvl="2" w:tplc="421A5B72">
      <w:numFmt w:val="bullet"/>
      <w:lvlText w:val="•"/>
      <w:lvlJc w:val="left"/>
      <w:pPr>
        <w:ind w:left="1920" w:hanging="361"/>
      </w:pPr>
      <w:rPr>
        <w:rFonts w:hint="default"/>
        <w:lang w:val="pl-PL" w:eastAsia="en-US" w:bidi="ar-SA"/>
      </w:rPr>
    </w:lvl>
    <w:lvl w:ilvl="3" w:tplc="82324D66">
      <w:numFmt w:val="bullet"/>
      <w:lvlText w:val="•"/>
      <w:lvlJc w:val="left"/>
      <w:pPr>
        <w:ind w:left="2860" w:hanging="361"/>
      </w:pPr>
      <w:rPr>
        <w:rFonts w:hint="default"/>
        <w:lang w:val="pl-PL" w:eastAsia="en-US" w:bidi="ar-SA"/>
      </w:rPr>
    </w:lvl>
    <w:lvl w:ilvl="4" w:tplc="B308EA3E">
      <w:numFmt w:val="bullet"/>
      <w:lvlText w:val="•"/>
      <w:lvlJc w:val="left"/>
      <w:pPr>
        <w:ind w:left="3801" w:hanging="361"/>
      </w:pPr>
      <w:rPr>
        <w:rFonts w:hint="default"/>
        <w:lang w:val="pl-PL" w:eastAsia="en-US" w:bidi="ar-SA"/>
      </w:rPr>
    </w:lvl>
    <w:lvl w:ilvl="5" w:tplc="D9E0FAA0">
      <w:numFmt w:val="bullet"/>
      <w:lvlText w:val="•"/>
      <w:lvlJc w:val="left"/>
      <w:pPr>
        <w:ind w:left="4741" w:hanging="361"/>
      </w:pPr>
      <w:rPr>
        <w:rFonts w:hint="default"/>
        <w:lang w:val="pl-PL" w:eastAsia="en-US" w:bidi="ar-SA"/>
      </w:rPr>
    </w:lvl>
    <w:lvl w:ilvl="6" w:tplc="850209A6">
      <w:numFmt w:val="bullet"/>
      <w:lvlText w:val="•"/>
      <w:lvlJc w:val="left"/>
      <w:pPr>
        <w:ind w:left="5682" w:hanging="361"/>
      </w:pPr>
      <w:rPr>
        <w:rFonts w:hint="default"/>
        <w:lang w:val="pl-PL" w:eastAsia="en-US" w:bidi="ar-SA"/>
      </w:rPr>
    </w:lvl>
    <w:lvl w:ilvl="7" w:tplc="943C40FC">
      <w:numFmt w:val="bullet"/>
      <w:lvlText w:val="•"/>
      <w:lvlJc w:val="left"/>
      <w:pPr>
        <w:ind w:left="6622" w:hanging="361"/>
      </w:pPr>
      <w:rPr>
        <w:rFonts w:hint="default"/>
        <w:lang w:val="pl-PL" w:eastAsia="en-US" w:bidi="ar-SA"/>
      </w:rPr>
    </w:lvl>
    <w:lvl w:ilvl="8" w:tplc="6FA44020">
      <w:numFmt w:val="bullet"/>
      <w:lvlText w:val="•"/>
      <w:lvlJc w:val="left"/>
      <w:pPr>
        <w:ind w:left="7563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D6D2ECD"/>
    <w:multiLevelType w:val="hybridMultilevel"/>
    <w:tmpl w:val="36E695F4"/>
    <w:lvl w:ilvl="0" w:tplc="1F4874F8">
      <w:start w:val="14"/>
      <w:numFmt w:val="upperRoman"/>
      <w:lvlText w:val="%1."/>
      <w:lvlJc w:val="left"/>
      <w:pPr>
        <w:ind w:left="1698" w:hanging="705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pl-PL" w:eastAsia="en-US" w:bidi="ar-SA"/>
      </w:rPr>
    </w:lvl>
    <w:lvl w:ilvl="1" w:tplc="ABFED552">
      <w:start w:val="1"/>
      <w:numFmt w:val="decimal"/>
      <w:lvlText w:val="%2."/>
      <w:lvlJc w:val="left"/>
      <w:pPr>
        <w:ind w:left="977" w:hanging="361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en-US" w:bidi="ar-SA"/>
      </w:rPr>
    </w:lvl>
    <w:lvl w:ilvl="2" w:tplc="671877BA">
      <w:start w:val="1"/>
      <w:numFmt w:val="decimal"/>
      <w:lvlText w:val="%3)"/>
      <w:lvlJc w:val="left"/>
      <w:pPr>
        <w:ind w:left="616" w:hanging="202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3" w:tplc="86307ECC">
      <w:numFmt w:val="bullet"/>
      <w:lvlText w:val="•"/>
      <w:lvlJc w:val="left"/>
      <w:pPr>
        <w:ind w:left="1680" w:hanging="202"/>
      </w:pPr>
      <w:rPr>
        <w:rFonts w:hint="default"/>
        <w:lang w:val="pl-PL" w:eastAsia="en-US" w:bidi="ar-SA"/>
      </w:rPr>
    </w:lvl>
    <w:lvl w:ilvl="4" w:tplc="B890E1B6">
      <w:numFmt w:val="bullet"/>
      <w:lvlText w:val="•"/>
      <w:lvlJc w:val="left"/>
      <w:pPr>
        <w:ind w:left="2789" w:hanging="202"/>
      </w:pPr>
      <w:rPr>
        <w:rFonts w:hint="default"/>
        <w:lang w:val="pl-PL" w:eastAsia="en-US" w:bidi="ar-SA"/>
      </w:rPr>
    </w:lvl>
    <w:lvl w:ilvl="5" w:tplc="BB1EEB14">
      <w:numFmt w:val="bullet"/>
      <w:lvlText w:val="•"/>
      <w:lvlJc w:val="left"/>
      <w:pPr>
        <w:ind w:left="3898" w:hanging="202"/>
      </w:pPr>
      <w:rPr>
        <w:rFonts w:hint="default"/>
        <w:lang w:val="pl-PL" w:eastAsia="en-US" w:bidi="ar-SA"/>
      </w:rPr>
    </w:lvl>
    <w:lvl w:ilvl="6" w:tplc="1BC0EE48">
      <w:numFmt w:val="bullet"/>
      <w:lvlText w:val="•"/>
      <w:lvlJc w:val="left"/>
      <w:pPr>
        <w:ind w:left="5007" w:hanging="202"/>
      </w:pPr>
      <w:rPr>
        <w:rFonts w:hint="default"/>
        <w:lang w:val="pl-PL" w:eastAsia="en-US" w:bidi="ar-SA"/>
      </w:rPr>
    </w:lvl>
    <w:lvl w:ilvl="7" w:tplc="F640B8DE">
      <w:numFmt w:val="bullet"/>
      <w:lvlText w:val="•"/>
      <w:lvlJc w:val="left"/>
      <w:pPr>
        <w:ind w:left="6116" w:hanging="202"/>
      </w:pPr>
      <w:rPr>
        <w:rFonts w:hint="default"/>
        <w:lang w:val="pl-PL" w:eastAsia="en-US" w:bidi="ar-SA"/>
      </w:rPr>
    </w:lvl>
    <w:lvl w:ilvl="8" w:tplc="CB784E28">
      <w:numFmt w:val="bullet"/>
      <w:lvlText w:val="•"/>
      <w:lvlJc w:val="left"/>
      <w:pPr>
        <w:ind w:left="7225" w:hanging="202"/>
      </w:pPr>
      <w:rPr>
        <w:rFonts w:hint="default"/>
        <w:lang w:val="pl-PL" w:eastAsia="en-US" w:bidi="ar-SA"/>
      </w:rPr>
    </w:lvl>
  </w:abstractNum>
  <w:abstractNum w:abstractNumId="3" w15:restartNumberingAfterBreak="0">
    <w:nsid w:val="0DB16A1F"/>
    <w:multiLevelType w:val="hybridMultilevel"/>
    <w:tmpl w:val="383E2C0E"/>
    <w:lvl w:ilvl="0" w:tplc="869CB79E">
      <w:start w:val="18"/>
      <w:numFmt w:val="decimal"/>
      <w:lvlText w:val="%1)"/>
      <w:lvlJc w:val="left"/>
      <w:pPr>
        <w:ind w:left="20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23" w:hanging="360"/>
      </w:pPr>
    </w:lvl>
    <w:lvl w:ilvl="2" w:tplc="0415001B" w:tentative="1">
      <w:start w:val="1"/>
      <w:numFmt w:val="lowerRoman"/>
      <w:lvlText w:val="%3."/>
      <w:lvlJc w:val="right"/>
      <w:pPr>
        <w:ind w:left="1643" w:hanging="180"/>
      </w:pPr>
    </w:lvl>
    <w:lvl w:ilvl="3" w:tplc="0415000F" w:tentative="1">
      <w:start w:val="1"/>
      <w:numFmt w:val="decimal"/>
      <w:lvlText w:val="%4."/>
      <w:lvlJc w:val="left"/>
      <w:pPr>
        <w:ind w:left="2363" w:hanging="360"/>
      </w:pPr>
    </w:lvl>
    <w:lvl w:ilvl="4" w:tplc="04150019" w:tentative="1">
      <w:start w:val="1"/>
      <w:numFmt w:val="lowerLetter"/>
      <w:lvlText w:val="%5."/>
      <w:lvlJc w:val="left"/>
      <w:pPr>
        <w:ind w:left="3083" w:hanging="360"/>
      </w:pPr>
    </w:lvl>
    <w:lvl w:ilvl="5" w:tplc="0415001B" w:tentative="1">
      <w:start w:val="1"/>
      <w:numFmt w:val="lowerRoman"/>
      <w:lvlText w:val="%6."/>
      <w:lvlJc w:val="right"/>
      <w:pPr>
        <w:ind w:left="3803" w:hanging="180"/>
      </w:pPr>
    </w:lvl>
    <w:lvl w:ilvl="6" w:tplc="0415000F" w:tentative="1">
      <w:start w:val="1"/>
      <w:numFmt w:val="decimal"/>
      <w:lvlText w:val="%7."/>
      <w:lvlJc w:val="left"/>
      <w:pPr>
        <w:ind w:left="4523" w:hanging="360"/>
      </w:pPr>
    </w:lvl>
    <w:lvl w:ilvl="7" w:tplc="04150019" w:tentative="1">
      <w:start w:val="1"/>
      <w:numFmt w:val="lowerLetter"/>
      <w:lvlText w:val="%8."/>
      <w:lvlJc w:val="left"/>
      <w:pPr>
        <w:ind w:left="5243" w:hanging="360"/>
      </w:pPr>
    </w:lvl>
    <w:lvl w:ilvl="8" w:tplc="0415001B" w:tentative="1">
      <w:start w:val="1"/>
      <w:numFmt w:val="lowerRoman"/>
      <w:lvlText w:val="%9."/>
      <w:lvlJc w:val="right"/>
      <w:pPr>
        <w:ind w:left="5963" w:hanging="180"/>
      </w:pPr>
    </w:lvl>
  </w:abstractNum>
  <w:abstractNum w:abstractNumId="4" w15:restartNumberingAfterBreak="0">
    <w:nsid w:val="1599526E"/>
    <w:multiLevelType w:val="hybridMultilevel"/>
    <w:tmpl w:val="152CA1B8"/>
    <w:lvl w:ilvl="0" w:tplc="BA922118">
      <w:start w:val="1"/>
      <w:numFmt w:val="decimal"/>
      <w:lvlText w:val="%1."/>
      <w:lvlJc w:val="left"/>
      <w:pPr>
        <w:ind w:left="256" w:hanging="322"/>
      </w:pPr>
      <w:rPr>
        <w:rFonts w:hint="default"/>
        <w:spacing w:val="-10"/>
        <w:w w:val="99"/>
        <w:sz w:val="24"/>
        <w:szCs w:val="24"/>
        <w:lang w:val="pl-PL" w:eastAsia="en-US" w:bidi="ar-SA"/>
      </w:rPr>
    </w:lvl>
    <w:lvl w:ilvl="1" w:tplc="7EBC59A4">
      <w:numFmt w:val="bullet"/>
      <w:lvlText w:val="•"/>
      <w:lvlJc w:val="left"/>
      <w:pPr>
        <w:ind w:left="1178" w:hanging="322"/>
      </w:pPr>
      <w:rPr>
        <w:rFonts w:hint="default"/>
        <w:lang w:val="pl-PL" w:eastAsia="en-US" w:bidi="ar-SA"/>
      </w:rPr>
    </w:lvl>
    <w:lvl w:ilvl="2" w:tplc="7E4A43F8">
      <w:numFmt w:val="bullet"/>
      <w:lvlText w:val="•"/>
      <w:lvlJc w:val="left"/>
      <w:pPr>
        <w:ind w:left="2096" w:hanging="322"/>
      </w:pPr>
      <w:rPr>
        <w:rFonts w:hint="default"/>
        <w:lang w:val="pl-PL" w:eastAsia="en-US" w:bidi="ar-SA"/>
      </w:rPr>
    </w:lvl>
    <w:lvl w:ilvl="3" w:tplc="063A4C5A">
      <w:numFmt w:val="bullet"/>
      <w:lvlText w:val="•"/>
      <w:lvlJc w:val="left"/>
      <w:pPr>
        <w:ind w:left="3015" w:hanging="322"/>
      </w:pPr>
      <w:rPr>
        <w:rFonts w:hint="default"/>
        <w:lang w:val="pl-PL" w:eastAsia="en-US" w:bidi="ar-SA"/>
      </w:rPr>
    </w:lvl>
    <w:lvl w:ilvl="4" w:tplc="AB12776C">
      <w:numFmt w:val="bullet"/>
      <w:lvlText w:val="•"/>
      <w:lvlJc w:val="left"/>
      <w:pPr>
        <w:ind w:left="3933" w:hanging="322"/>
      </w:pPr>
      <w:rPr>
        <w:rFonts w:hint="default"/>
        <w:lang w:val="pl-PL" w:eastAsia="en-US" w:bidi="ar-SA"/>
      </w:rPr>
    </w:lvl>
    <w:lvl w:ilvl="5" w:tplc="FCF4EB46">
      <w:numFmt w:val="bullet"/>
      <w:lvlText w:val="•"/>
      <w:lvlJc w:val="left"/>
      <w:pPr>
        <w:ind w:left="4852" w:hanging="322"/>
      </w:pPr>
      <w:rPr>
        <w:rFonts w:hint="default"/>
        <w:lang w:val="pl-PL" w:eastAsia="en-US" w:bidi="ar-SA"/>
      </w:rPr>
    </w:lvl>
    <w:lvl w:ilvl="6" w:tplc="69601098">
      <w:numFmt w:val="bullet"/>
      <w:lvlText w:val="•"/>
      <w:lvlJc w:val="left"/>
      <w:pPr>
        <w:ind w:left="5770" w:hanging="322"/>
      </w:pPr>
      <w:rPr>
        <w:rFonts w:hint="default"/>
        <w:lang w:val="pl-PL" w:eastAsia="en-US" w:bidi="ar-SA"/>
      </w:rPr>
    </w:lvl>
    <w:lvl w:ilvl="7" w:tplc="0DD041E8">
      <w:numFmt w:val="bullet"/>
      <w:lvlText w:val="•"/>
      <w:lvlJc w:val="left"/>
      <w:pPr>
        <w:ind w:left="6688" w:hanging="322"/>
      </w:pPr>
      <w:rPr>
        <w:rFonts w:hint="default"/>
        <w:lang w:val="pl-PL" w:eastAsia="en-US" w:bidi="ar-SA"/>
      </w:rPr>
    </w:lvl>
    <w:lvl w:ilvl="8" w:tplc="E5244DC2">
      <w:numFmt w:val="bullet"/>
      <w:lvlText w:val="•"/>
      <w:lvlJc w:val="left"/>
      <w:pPr>
        <w:ind w:left="7607" w:hanging="322"/>
      </w:pPr>
      <w:rPr>
        <w:rFonts w:hint="default"/>
        <w:lang w:val="pl-PL" w:eastAsia="en-US" w:bidi="ar-SA"/>
      </w:rPr>
    </w:lvl>
  </w:abstractNum>
  <w:abstractNum w:abstractNumId="5" w15:restartNumberingAfterBreak="0">
    <w:nsid w:val="16D64622"/>
    <w:multiLevelType w:val="hybridMultilevel"/>
    <w:tmpl w:val="9C525F52"/>
    <w:lvl w:ilvl="0" w:tplc="37BEC2CE">
      <w:start w:val="1"/>
      <w:numFmt w:val="lowerLetter"/>
      <w:lvlText w:val="(%1)"/>
      <w:lvlJc w:val="left"/>
      <w:pPr>
        <w:ind w:left="256" w:hanging="326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D7C2D150">
      <w:numFmt w:val="bullet"/>
      <w:lvlText w:val="•"/>
      <w:lvlJc w:val="left"/>
      <w:pPr>
        <w:ind w:left="1178" w:hanging="326"/>
      </w:pPr>
      <w:rPr>
        <w:rFonts w:hint="default"/>
        <w:lang w:val="pl-PL" w:eastAsia="en-US" w:bidi="ar-SA"/>
      </w:rPr>
    </w:lvl>
    <w:lvl w:ilvl="2" w:tplc="77C4183A">
      <w:numFmt w:val="bullet"/>
      <w:lvlText w:val="•"/>
      <w:lvlJc w:val="left"/>
      <w:pPr>
        <w:ind w:left="2096" w:hanging="326"/>
      </w:pPr>
      <w:rPr>
        <w:rFonts w:hint="default"/>
        <w:lang w:val="pl-PL" w:eastAsia="en-US" w:bidi="ar-SA"/>
      </w:rPr>
    </w:lvl>
    <w:lvl w:ilvl="3" w:tplc="E4EE3394">
      <w:numFmt w:val="bullet"/>
      <w:lvlText w:val="•"/>
      <w:lvlJc w:val="left"/>
      <w:pPr>
        <w:ind w:left="3015" w:hanging="326"/>
      </w:pPr>
      <w:rPr>
        <w:rFonts w:hint="default"/>
        <w:lang w:val="pl-PL" w:eastAsia="en-US" w:bidi="ar-SA"/>
      </w:rPr>
    </w:lvl>
    <w:lvl w:ilvl="4" w:tplc="1864FC36">
      <w:numFmt w:val="bullet"/>
      <w:lvlText w:val="•"/>
      <w:lvlJc w:val="left"/>
      <w:pPr>
        <w:ind w:left="3933" w:hanging="326"/>
      </w:pPr>
      <w:rPr>
        <w:rFonts w:hint="default"/>
        <w:lang w:val="pl-PL" w:eastAsia="en-US" w:bidi="ar-SA"/>
      </w:rPr>
    </w:lvl>
    <w:lvl w:ilvl="5" w:tplc="66BA5968">
      <w:numFmt w:val="bullet"/>
      <w:lvlText w:val="•"/>
      <w:lvlJc w:val="left"/>
      <w:pPr>
        <w:ind w:left="4852" w:hanging="326"/>
      </w:pPr>
      <w:rPr>
        <w:rFonts w:hint="default"/>
        <w:lang w:val="pl-PL" w:eastAsia="en-US" w:bidi="ar-SA"/>
      </w:rPr>
    </w:lvl>
    <w:lvl w:ilvl="6" w:tplc="53E2A072">
      <w:numFmt w:val="bullet"/>
      <w:lvlText w:val="•"/>
      <w:lvlJc w:val="left"/>
      <w:pPr>
        <w:ind w:left="5770" w:hanging="326"/>
      </w:pPr>
      <w:rPr>
        <w:rFonts w:hint="default"/>
        <w:lang w:val="pl-PL" w:eastAsia="en-US" w:bidi="ar-SA"/>
      </w:rPr>
    </w:lvl>
    <w:lvl w:ilvl="7" w:tplc="B18CC040">
      <w:numFmt w:val="bullet"/>
      <w:lvlText w:val="•"/>
      <w:lvlJc w:val="left"/>
      <w:pPr>
        <w:ind w:left="6688" w:hanging="326"/>
      </w:pPr>
      <w:rPr>
        <w:rFonts w:hint="default"/>
        <w:lang w:val="pl-PL" w:eastAsia="en-US" w:bidi="ar-SA"/>
      </w:rPr>
    </w:lvl>
    <w:lvl w:ilvl="8" w:tplc="D44639BA">
      <w:numFmt w:val="bullet"/>
      <w:lvlText w:val="•"/>
      <w:lvlJc w:val="left"/>
      <w:pPr>
        <w:ind w:left="7607" w:hanging="326"/>
      </w:pPr>
      <w:rPr>
        <w:rFonts w:hint="default"/>
        <w:lang w:val="pl-PL" w:eastAsia="en-US" w:bidi="ar-SA"/>
      </w:rPr>
    </w:lvl>
  </w:abstractNum>
  <w:abstractNum w:abstractNumId="6" w15:restartNumberingAfterBreak="0">
    <w:nsid w:val="1EF671D1"/>
    <w:multiLevelType w:val="hybridMultilevel"/>
    <w:tmpl w:val="C5447028"/>
    <w:lvl w:ilvl="0" w:tplc="3B187448">
      <w:start w:val="1"/>
      <w:numFmt w:val="decimal"/>
      <w:lvlText w:val="%1)"/>
      <w:lvlJc w:val="left"/>
      <w:pPr>
        <w:ind w:left="458" w:hanging="202"/>
      </w:pPr>
      <w:rPr>
        <w:rFonts w:ascii="Times New Roman" w:eastAsia="Times New Roman" w:hAnsi="Times New Roman" w:cs="Times New Roman" w:hint="default"/>
        <w:b w:val="0"/>
        <w:w w:val="100"/>
        <w:sz w:val="22"/>
        <w:szCs w:val="22"/>
        <w:lang w:val="pl-PL" w:eastAsia="en-US" w:bidi="ar-SA"/>
      </w:rPr>
    </w:lvl>
    <w:lvl w:ilvl="1" w:tplc="D94A8E56">
      <w:numFmt w:val="bullet"/>
      <w:lvlText w:val="•"/>
      <w:lvlJc w:val="left"/>
      <w:pPr>
        <w:ind w:left="1380" w:hanging="202"/>
      </w:pPr>
      <w:rPr>
        <w:rFonts w:hint="default"/>
        <w:lang w:val="pl-PL" w:eastAsia="en-US" w:bidi="ar-SA"/>
      </w:rPr>
    </w:lvl>
    <w:lvl w:ilvl="2" w:tplc="06204930">
      <w:numFmt w:val="bullet"/>
      <w:lvlText w:val="•"/>
      <w:lvlJc w:val="left"/>
      <w:pPr>
        <w:ind w:left="2298" w:hanging="202"/>
      </w:pPr>
      <w:rPr>
        <w:rFonts w:hint="default"/>
        <w:lang w:val="pl-PL" w:eastAsia="en-US" w:bidi="ar-SA"/>
      </w:rPr>
    </w:lvl>
    <w:lvl w:ilvl="3" w:tplc="21041C3C">
      <w:numFmt w:val="bullet"/>
      <w:lvlText w:val="•"/>
      <w:lvlJc w:val="left"/>
      <w:pPr>
        <w:ind w:left="3217" w:hanging="202"/>
      </w:pPr>
      <w:rPr>
        <w:rFonts w:hint="default"/>
        <w:lang w:val="pl-PL" w:eastAsia="en-US" w:bidi="ar-SA"/>
      </w:rPr>
    </w:lvl>
    <w:lvl w:ilvl="4" w:tplc="6B620BEA">
      <w:numFmt w:val="bullet"/>
      <w:lvlText w:val="•"/>
      <w:lvlJc w:val="left"/>
      <w:pPr>
        <w:ind w:left="4135" w:hanging="202"/>
      </w:pPr>
      <w:rPr>
        <w:rFonts w:hint="default"/>
        <w:lang w:val="pl-PL" w:eastAsia="en-US" w:bidi="ar-SA"/>
      </w:rPr>
    </w:lvl>
    <w:lvl w:ilvl="5" w:tplc="668A4D38">
      <w:numFmt w:val="bullet"/>
      <w:lvlText w:val="•"/>
      <w:lvlJc w:val="left"/>
      <w:pPr>
        <w:ind w:left="5054" w:hanging="202"/>
      </w:pPr>
      <w:rPr>
        <w:rFonts w:hint="default"/>
        <w:lang w:val="pl-PL" w:eastAsia="en-US" w:bidi="ar-SA"/>
      </w:rPr>
    </w:lvl>
    <w:lvl w:ilvl="6" w:tplc="AD1A6ED8">
      <w:numFmt w:val="bullet"/>
      <w:lvlText w:val="•"/>
      <w:lvlJc w:val="left"/>
      <w:pPr>
        <w:ind w:left="5972" w:hanging="202"/>
      </w:pPr>
      <w:rPr>
        <w:rFonts w:hint="default"/>
        <w:lang w:val="pl-PL" w:eastAsia="en-US" w:bidi="ar-SA"/>
      </w:rPr>
    </w:lvl>
    <w:lvl w:ilvl="7" w:tplc="C95208E2">
      <w:numFmt w:val="bullet"/>
      <w:lvlText w:val="•"/>
      <w:lvlJc w:val="left"/>
      <w:pPr>
        <w:ind w:left="6890" w:hanging="202"/>
      </w:pPr>
      <w:rPr>
        <w:rFonts w:hint="default"/>
        <w:lang w:val="pl-PL" w:eastAsia="en-US" w:bidi="ar-SA"/>
      </w:rPr>
    </w:lvl>
    <w:lvl w:ilvl="8" w:tplc="1514F22A">
      <w:numFmt w:val="bullet"/>
      <w:lvlText w:val="•"/>
      <w:lvlJc w:val="left"/>
      <w:pPr>
        <w:ind w:left="7809" w:hanging="202"/>
      </w:pPr>
      <w:rPr>
        <w:rFonts w:hint="default"/>
        <w:lang w:val="pl-PL" w:eastAsia="en-US" w:bidi="ar-SA"/>
      </w:rPr>
    </w:lvl>
  </w:abstractNum>
  <w:abstractNum w:abstractNumId="7" w15:restartNumberingAfterBreak="0">
    <w:nsid w:val="2F185639"/>
    <w:multiLevelType w:val="hybridMultilevel"/>
    <w:tmpl w:val="17D0D14C"/>
    <w:lvl w:ilvl="0" w:tplc="F94CA2E2">
      <w:start w:val="1"/>
      <w:numFmt w:val="decimal"/>
      <w:lvlText w:val="%1)"/>
      <w:lvlJc w:val="left"/>
      <w:pPr>
        <w:ind w:left="256" w:hanging="322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en-US" w:bidi="ar-SA"/>
      </w:rPr>
    </w:lvl>
    <w:lvl w:ilvl="1" w:tplc="397CB544">
      <w:numFmt w:val="bullet"/>
      <w:lvlText w:val="•"/>
      <w:lvlJc w:val="left"/>
      <w:pPr>
        <w:ind w:left="1178" w:hanging="322"/>
      </w:pPr>
      <w:rPr>
        <w:rFonts w:hint="default"/>
        <w:lang w:val="pl-PL" w:eastAsia="en-US" w:bidi="ar-SA"/>
      </w:rPr>
    </w:lvl>
    <w:lvl w:ilvl="2" w:tplc="85F0AAA2">
      <w:numFmt w:val="bullet"/>
      <w:lvlText w:val="•"/>
      <w:lvlJc w:val="left"/>
      <w:pPr>
        <w:ind w:left="2096" w:hanging="322"/>
      </w:pPr>
      <w:rPr>
        <w:rFonts w:hint="default"/>
        <w:lang w:val="pl-PL" w:eastAsia="en-US" w:bidi="ar-SA"/>
      </w:rPr>
    </w:lvl>
    <w:lvl w:ilvl="3" w:tplc="A656D3B8">
      <w:numFmt w:val="bullet"/>
      <w:lvlText w:val="•"/>
      <w:lvlJc w:val="left"/>
      <w:pPr>
        <w:ind w:left="3015" w:hanging="322"/>
      </w:pPr>
      <w:rPr>
        <w:rFonts w:hint="default"/>
        <w:lang w:val="pl-PL" w:eastAsia="en-US" w:bidi="ar-SA"/>
      </w:rPr>
    </w:lvl>
    <w:lvl w:ilvl="4" w:tplc="C2B41286">
      <w:numFmt w:val="bullet"/>
      <w:lvlText w:val="•"/>
      <w:lvlJc w:val="left"/>
      <w:pPr>
        <w:ind w:left="3933" w:hanging="322"/>
      </w:pPr>
      <w:rPr>
        <w:rFonts w:hint="default"/>
        <w:lang w:val="pl-PL" w:eastAsia="en-US" w:bidi="ar-SA"/>
      </w:rPr>
    </w:lvl>
    <w:lvl w:ilvl="5" w:tplc="FD903CB0">
      <w:numFmt w:val="bullet"/>
      <w:lvlText w:val="•"/>
      <w:lvlJc w:val="left"/>
      <w:pPr>
        <w:ind w:left="4852" w:hanging="322"/>
      </w:pPr>
      <w:rPr>
        <w:rFonts w:hint="default"/>
        <w:lang w:val="pl-PL" w:eastAsia="en-US" w:bidi="ar-SA"/>
      </w:rPr>
    </w:lvl>
    <w:lvl w:ilvl="6" w:tplc="7B4C7EE8">
      <w:numFmt w:val="bullet"/>
      <w:lvlText w:val="•"/>
      <w:lvlJc w:val="left"/>
      <w:pPr>
        <w:ind w:left="5770" w:hanging="322"/>
      </w:pPr>
      <w:rPr>
        <w:rFonts w:hint="default"/>
        <w:lang w:val="pl-PL" w:eastAsia="en-US" w:bidi="ar-SA"/>
      </w:rPr>
    </w:lvl>
    <w:lvl w:ilvl="7" w:tplc="2056FA88">
      <w:numFmt w:val="bullet"/>
      <w:lvlText w:val="•"/>
      <w:lvlJc w:val="left"/>
      <w:pPr>
        <w:ind w:left="6688" w:hanging="322"/>
      </w:pPr>
      <w:rPr>
        <w:rFonts w:hint="default"/>
        <w:lang w:val="pl-PL" w:eastAsia="en-US" w:bidi="ar-SA"/>
      </w:rPr>
    </w:lvl>
    <w:lvl w:ilvl="8" w:tplc="C73E25B6">
      <w:numFmt w:val="bullet"/>
      <w:lvlText w:val="•"/>
      <w:lvlJc w:val="left"/>
      <w:pPr>
        <w:ind w:left="7607" w:hanging="322"/>
      </w:pPr>
      <w:rPr>
        <w:rFonts w:hint="default"/>
        <w:lang w:val="pl-PL" w:eastAsia="en-US" w:bidi="ar-SA"/>
      </w:rPr>
    </w:lvl>
  </w:abstractNum>
  <w:abstractNum w:abstractNumId="8" w15:restartNumberingAfterBreak="0">
    <w:nsid w:val="344C0CF5"/>
    <w:multiLevelType w:val="hybridMultilevel"/>
    <w:tmpl w:val="9A10DBEA"/>
    <w:lvl w:ilvl="0" w:tplc="59B27FEA">
      <w:start w:val="20"/>
      <w:numFmt w:val="upperRoman"/>
      <w:lvlText w:val="%1."/>
      <w:lvlJc w:val="left"/>
      <w:pPr>
        <w:ind w:left="616" w:hanging="69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pl-PL" w:eastAsia="en-US" w:bidi="ar-SA"/>
      </w:rPr>
    </w:lvl>
    <w:lvl w:ilvl="1" w:tplc="A78E6ECA">
      <w:numFmt w:val="bullet"/>
      <w:lvlText w:val="•"/>
      <w:lvlJc w:val="left"/>
      <w:pPr>
        <w:ind w:left="1502" w:hanging="691"/>
      </w:pPr>
      <w:rPr>
        <w:rFonts w:hint="default"/>
        <w:lang w:val="pl-PL" w:eastAsia="en-US" w:bidi="ar-SA"/>
      </w:rPr>
    </w:lvl>
    <w:lvl w:ilvl="2" w:tplc="BAF28716">
      <w:numFmt w:val="bullet"/>
      <w:lvlText w:val="•"/>
      <w:lvlJc w:val="left"/>
      <w:pPr>
        <w:ind w:left="2384" w:hanging="691"/>
      </w:pPr>
      <w:rPr>
        <w:rFonts w:hint="default"/>
        <w:lang w:val="pl-PL" w:eastAsia="en-US" w:bidi="ar-SA"/>
      </w:rPr>
    </w:lvl>
    <w:lvl w:ilvl="3" w:tplc="D4D8F05E">
      <w:numFmt w:val="bullet"/>
      <w:lvlText w:val="•"/>
      <w:lvlJc w:val="left"/>
      <w:pPr>
        <w:ind w:left="3267" w:hanging="691"/>
      </w:pPr>
      <w:rPr>
        <w:rFonts w:hint="default"/>
        <w:lang w:val="pl-PL" w:eastAsia="en-US" w:bidi="ar-SA"/>
      </w:rPr>
    </w:lvl>
    <w:lvl w:ilvl="4" w:tplc="ED268DE2">
      <w:numFmt w:val="bullet"/>
      <w:lvlText w:val="•"/>
      <w:lvlJc w:val="left"/>
      <w:pPr>
        <w:ind w:left="4149" w:hanging="691"/>
      </w:pPr>
      <w:rPr>
        <w:rFonts w:hint="default"/>
        <w:lang w:val="pl-PL" w:eastAsia="en-US" w:bidi="ar-SA"/>
      </w:rPr>
    </w:lvl>
    <w:lvl w:ilvl="5" w:tplc="A9EE8DCE">
      <w:numFmt w:val="bullet"/>
      <w:lvlText w:val="•"/>
      <w:lvlJc w:val="left"/>
      <w:pPr>
        <w:ind w:left="5032" w:hanging="691"/>
      </w:pPr>
      <w:rPr>
        <w:rFonts w:hint="default"/>
        <w:lang w:val="pl-PL" w:eastAsia="en-US" w:bidi="ar-SA"/>
      </w:rPr>
    </w:lvl>
    <w:lvl w:ilvl="6" w:tplc="7FBE38D4">
      <w:numFmt w:val="bullet"/>
      <w:lvlText w:val="•"/>
      <w:lvlJc w:val="left"/>
      <w:pPr>
        <w:ind w:left="5914" w:hanging="691"/>
      </w:pPr>
      <w:rPr>
        <w:rFonts w:hint="default"/>
        <w:lang w:val="pl-PL" w:eastAsia="en-US" w:bidi="ar-SA"/>
      </w:rPr>
    </w:lvl>
    <w:lvl w:ilvl="7" w:tplc="6C9C1DF2">
      <w:numFmt w:val="bullet"/>
      <w:lvlText w:val="•"/>
      <w:lvlJc w:val="left"/>
      <w:pPr>
        <w:ind w:left="6796" w:hanging="691"/>
      </w:pPr>
      <w:rPr>
        <w:rFonts w:hint="default"/>
        <w:lang w:val="pl-PL" w:eastAsia="en-US" w:bidi="ar-SA"/>
      </w:rPr>
    </w:lvl>
    <w:lvl w:ilvl="8" w:tplc="4FA861D6">
      <w:numFmt w:val="bullet"/>
      <w:lvlText w:val="•"/>
      <w:lvlJc w:val="left"/>
      <w:pPr>
        <w:ind w:left="7679" w:hanging="691"/>
      </w:pPr>
      <w:rPr>
        <w:rFonts w:hint="default"/>
        <w:lang w:val="pl-PL" w:eastAsia="en-US" w:bidi="ar-SA"/>
      </w:rPr>
    </w:lvl>
  </w:abstractNum>
  <w:abstractNum w:abstractNumId="9" w15:restartNumberingAfterBreak="0">
    <w:nsid w:val="363C6636"/>
    <w:multiLevelType w:val="hybridMultilevel"/>
    <w:tmpl w:val="FC40AD10"/>
    <w:lvl w:ilvl="0" w:tplc="E10E76DE">
      <w:start w:val="3"/>
      <w:numFmt w:val="decimal"/>
      <w:lvlText w:val="%1."/>
      <w:lvlJc w:val="left"/>
      <w:pPr>
        <w:ind w:left="256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6FC6BDA">
      <w:numFmt w:val="bullet"/>
      <w:lvlText w:val="•"/>
      <w:lvlJc w:val="left"/>
      <w:pPr>
        <w:ind w:left="1178" w:hanging="183"/>
      </w:pPr>
      <w:rPr>
        <w:rFonts w:hint="default"/>
        <w:lang w:val="pl-PL" w:eastAsia="en-US" w:bidi="ar-SA"/>
      </w:rPr>
    </w:lvl>
    <w:lvl w:ilvl="2" w:tplc="FF3ADD1E">
      <w:numFmt w:val="bullet"/>
      <w:lvlText w:val="•"/>
      <w:lvlJc w:val="left"/>
      <w:pPr>
        <w:ind w:left="2096" w:hanging="183"/>
      </w:pPr>
      <w:rPr>
        <w:rFonts w:hint="default"/>
        <w:lang w:val="pl-PL" w:eastAsia="en-US" w:bidi="ar-SA"/>
      </w:rPr>
    </w:lvl>
    <w:lvl w:ilvl="3" w:tplc="4926CF1E">
      <w:numFmt w:val="bullet"/>
      <w:lvlText w:val="•"/>
      <w:lvlJc w:val="left"/>
      <w:pPr>
        <w:ind w:left="3015" w:hanging="183"/>
      </w:pPr>
      <w:rPr>
        <w:rFonts w:hint="default"/>
        <w:lang w:val="pl-PL" w:eastAsia="en-US" w:bidi="ar-SA"/>
      </w:rPr>
    </w:lvl>
    <w:lvl w:ilvl="4" w:tplc="727462FC">
      <w:numFmt w:val="bullet"/>
      <w:lvlText w:val="•"/>
      <w:lvlJc w:val="left"/>
      <w:pPr>
        <w:ind w:left="3933" w:hanging="183"/>
      </w:pPr>
      <w:rPr>
        <w:rFonts w:hint="default"/>
        <w:lang w:val="pl-PL" w:eastAsia="en-US" w:bidi="ar-SA"/>
      </w:rPr>
    </w:lvl>
    <w:lvl w:ilvl="5" w:tplc="F16EB260">
      <w:numFmt w:val="bullet"/>
      <w:lvlText w:val="•"/>
      <w:lvlJc w:val="left"/>
      <w:pPr>
        <w:ind w:left="4852" w:hanging="183"/>
      </w:pPr>
      <w:rPr>
        <w:rFonts w:hint="default"/>
        <w:lang w:val="pl-PL" w:eastAsia="en-US" w:bidi="ar-SA"/>
      </w:rPr>
    </w:lvl>
    <w:lvl w:ilvl="6" w:tplc="800A995A">
      <w:numFmt w:val="bullet"/>
      <w:lvlText w:val="•"/>
      <w:lvlJc w:val="left"/>
      <w:pPr>
        <w:ind w:left="5770" w:hanging="183"/>
      </w:pPr>
      <w:rPr>
        <w:rFonts w:hint="default"/>
        <w:lang w:val="pl-PL" w:eastAsia="en-US" w:bidi="ar-SA"/>
      </w:rPr>
    </w:lvl>
    <w:lvl w:ilvl="7" w:tplc="A71C6D9A">
      <w:numFmt w:val="bullet"/>
      <w:lvlText w:val="•"/>
      <w:lvlJc w:val="left"/>
      <w:pPr>
        <w:ind w:left="6688" w:hanging="183"/>
      </w:pPr>
      <w:rPr>
        <w:rFonts w:hint="default"/>
        <w:lang w:val="pl-PL" w:eastAsia="en-US" w:bidi="ar-SA"/>
      </w:rPr>
    </w:lvl>
    <w:lvl w:ilvl="8" w:tplc="04A6B29C">
      <w:numFmt w:val="bullet"/>
      <w:lvlText w:val="•"/>
      <w:lvlJc w:val="left"/>
      <w:pPr>
        <w:ind w:left="7607" w:hanging="183"/>
      </w:pPr>
      <w:rPr>
        <w:rFonts w:hint="default"/>
        <w:lang w:val="pl-PL" w:eastAsia="en-US" w:bidi="ar-SA"/>
      </w:rPr>
    </w:lvl>
  </w:abstractNum>
  <w:abstractNum w:abstractNumId="10" w15:restartNumberingAfterBreak="0">
    <w:nsid w:val="3A091B59"/>
    <w:multiLevelType w:val="hybridMultilevel"/>
    <w:tmpl w:val="CF4AEBCE"/>
    <w:lvl w:ilvl="0" w:tplc="C47A06D8">
      <w:start w:val="1"/>
      <w:numFmt w:val="decimal"/>
      <w:lvlText w:val="%1)"/>
      <w:lvlJc w:val="left"/>
      <w:pPr>
        <w:ind w:left="256" w:hanging="413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pl-PL" w:eastAsia="en-US" w:bidi="ar-SA"/>
      </w:rPr>
    </w:lvl>
    <w:lvl w:ilvl="1" w:tplc="97BEF940">
      <w:numFmt w:val="bullet"/>
      <w:lvlText w:val="•"/>
      <w:lvlJc w:val="left"/>
      <w:pPr>
        <w:ind w:left="1178" w:hanging="413"/>
      </w:pPr>
      <w:rPr>
        <w:rFonts w:hint="default"/>
        <w:lang w:val="pl-PL" w:eastAsia="en-US" w:bidi="ar-SA"/>
      </w:rPr>
    </w:lvl>
    <w:lvl w:ilvl="2" w:tplc="B32086CE">
      <w:numFmt w:val="bullet"/>
      <w:lvlText w:val="•"/>
      <w:lvlJc w:val="left"/>
      <w:pPr>
        <w:ind w:left="2096" w:hanging="413"/>
      </w:pPr>
      <w:rPr>
        <w:rFonts w:hint="default"/>
        <w:lang w:val="pl-PL" w:eastAsia="en-US" w:bidi="ar-SA"/>
      </w:rPr>
    </w:lvl>
    <w:lvl w:ilvl="3" w:tplc="257A3EB8">
      <w:numFmt w:val="bullet"/>
      <w:lvlText w:val="•"/>
      <w:lvlJc w:val="left"/>
      <w:pPr>
        <w:ind w:left="3015" w:hanging="413"/>
      </w:pPr>
      <w:rPr>
        <w:rFonts w:hint="default"/>
        <w:lang w:val="pl-PL" w:eastAsia="en-US" w:bidi="ar-SA"/>
      </w:rPr>
    </w:lvl>
    <w:lvl w:ilvl="4" w:tplc="ACEC67C6">
      <w:numFmt w:val="bullet"/>
      <w:lvlText w:val="•"/>
      <w:lvlJc w:val="left"/>
      <w:pPr>
        <w:ind w:left="3933" w:hanging="413"/>
      </w:pPr>
      <w:rPr>
        <w:rFonts w:hint="default"/>
        <w:lang w:val="pl-PL" w:eastAsia="en-US" w:bidi="ar-SA"/>
      </w:rPr>
    </w:lvl>
    <w:lvl w:ilvl="5" w:tplc="877C0F46">
      <w:numFmt w:val="bullet"/>
      <w:lvlText w:val="•"/>
      <w:lvlJc w:val="left"/>
      <w:pPr>
        <w:ind w:left="4852" w:hanging="413"/>
      </w:pPr>
      <w:rPr>
        <w:rFonts w:hint="default"/>
        <w:lang w:val="pl-PL" w:eastAsia="en-US" w:bidi="ar-SA"/>
      </w:rPr>
    </w:lvl>
    <w:lvl w:ilvl="6" w:tplc="3DFE9DF6">
      <w:numFmt w:val="bullet"/>
      <w:lvlText w:val="•"/>
      <w:lvlJc w:val="left"/>
      <w:pPr>
        <w:ind w:left="5770" w:hanging="413"/>
      </w:pPr>
      <w:rPr>
        <w:rFonts w:hint="default"/>
        <w:lang w:val="pl-PL" w:eastAsia="en-US" w:bidi="ar-SA"/>
      </w:rPr>
    </w:lvl>
    <w:lvl w:ilvl="7" w:tplc="6B2CD214">
      <w:numFmt w:val="bullet"/>
      <w:lvlText w:val="•"/>
      <w:lvlJc w:val="left"/>
      <w:pPr>
        <w:ind w:left="6688" w:hanging="413"/>
      </w:pPr>
      <w:rPr>
        <w:rFonts w:hint="default"/>
        <w:lang w:val="pl-PL" w:eastAsia="en-US" w:bidi="ar-SA"/>
      </w:rPr>
    </w:lvl>
    <w:lvl w:ilvl="8" w:tplc="F0D0DC4E">
      <w:numFmt w:val="bullet"/>
      <w:lvlText w:val="•"/>
      <w:lvlJc w:val="left"/>
      <w:pPr>
        <w:ind w:left="7607" w:hanging="413"/>
      </w:pPr>
      <w:rPr>
        <w:rFonts w:hint="default"/>
        <w:lang w:val="pl-PL" w:eastAsia="en-US" w:bidi="ar-SA"/>
      </w:rPr>
    </w:lvl>
  </w:abstractNum>
  <w:abstractNum w:abstractNumId="11" w15:restartNumberingAfterBreak="0">
    <w:nsid w:val="3E4B7896"/>
    <w:multiLevelType w:val="hybridMultilevel"/>
    <w:tmpl w:val="A896F5A6"/>
    <w:lvl w:ilvl="0" w:tplc="8034D586">
      <w:start w:val="1"/>
      <w:numFmt w:val="lowerLetter"/>
      <w:lvlText w:val="%1)"/>
      <w:lvlJc w:val="left"/>
      <w:pPr>
        <w:ind w:left="977" w:hanging="361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123E5A4C">
      <w:numFmt w:val="bullet"/>
      <w:lvlText w:val="•"/>
      <w:lvlJc w:val="left"/>
      <w:pPr>
        <w:ind w:left="1826" w:hanging="361"/>
      </w:pPr>
      <w:rPr>
        <w:rFonts w:hint="default"/>
        <w:lang w:val="pl-PL" w:eastAsia="en-US" w:bidi="ar-SA"/>
      </w:rPr>
    </w:lvl>
    <w:lvl w:ilvl="2" w:tplc="99BAF04A">
      <w:numFmt w:val="bullet"/>
      <w:lvlText w:val="•"/>
      <w:lvlJc w:val="left"/>
      <w:pPr>
        <w:ind w:left="2672" w:hanging="361"/>
      </w:pPr>
      <w:rPr>
        <w:rFonts w:hint="default"/>
        <w:lang w:val="pl-PL" w:eastAsia="en-US" w:bidi="ar-SA"/>
      </w:rPr>
    </w:lvl>
    <w:lvl w:ilvl="3" w:tplc="FA36B56C">
      <w:numFmt w:val="bullet"/>
      <w:lvlText w:val="•"/>
      <w:lvlJc w:val="left"/>
      <w:pPr>
        <w:ind w:left="3519" w:hanging="361"/>
      </w:pPr>
      <w:rPr>
        <w:rFonts w:hint="default"/>
        <w:lang w:val="pl-PL" w:eastAsia="en-US" w:bidi="ar-SA"/>
      </w:rPr>
    </w:lvl>
    <w:lvl w:ilvl="4" w:tplc="911C4A20">
      <w:numFmt w:val="bullet"/>
      <w:lvlText w:val="•"/>
      <w:lvlJc w:val="left"/>
      <w:pPr>
        <w:ind w:left="4365" w:hanging="361"/>
      </w:pPr>
      <w:rPr>
        <w:rFonts w:hint="default"/>
        <w:lang w:val="pl-PL" w:eastAsia="en-US" w:bidi="ar-SA"/>
      </w:rPr>
    </w:lvl>
    <w:lvl w:ilvl="5" w:tplc="1CF2F9CE">
      <w:numFmt w:val="bullet"/>
      <w:lvlText w:val="•"/>
      <w:lvlJc w:val="left"/>
      <w:pPr>
        <w:ind w:left="5212" w:hanging="361"/>
      </w:pPr>
      <w:rPr>
        <w:rFonts w:hint="default"/>
        <w:lang w:val="pl-PL" w:eastAsia="en-US" w:bidi="ar-SA"/>
      </w:rPr>
    </w:lvl>
    <w:lvl w:ilvl="6" w:tplc="1320F08C">
      <w:numFmt w:val="bullet"/>
      <w:lvlText w:val="•"/>
      <w:lvlJc w:val="left"/>
      <w:pPr>
        <w:ind w:left="6058" w:hanging="361"/>
      </w:pPr>
      <w:rPr>
        <w:rFonts w:hint="default"/>
        <w:lang w:val="pl-PL" w:eastAsia="en-US" w:bidi="ar-SA"/>
      </w:rPr>
    </w:lvl>
    <w:lvl w:ilvl="7" w:tplc="AA90C4DC">
      <w:numFmt w:val="bullet"/>
      <w:lvlText w:val="•"/>
      <w:lvlJc w:val="left"/>
      <w:pPr>
        <w:ind w:left="6904" w:hanging="361"/>
      </w:pPr>
      <w:rPr>
        <w:rFonts w:hint="default"/>
        <w:lang w:val="pl-PL" w:eastAsia="en-US" w:bidi="ar-SA"/>
      </w:rPr>
    </w:lvl>
    <w:lvl w:ilvl="8" w:tplc="A484CF7E">
      <w:numFmt w:val="bullet"/>
      <w:lvlText w:val="•"/>
      <w:lvlJc w:val="left"/>
      <w:pPr>
        <w:ind w:left="7751" w:hanging="361"/>
      </w:pPr>
      <w:rPr>
        <w:rFonts w:hint="default"/>
        <w:lang w:val="pl-PL" w:eastAsia="en-US" w:bidi="ar-SA"/>
      </w:rPr>
    </w:lvl>
  </w:abstractNum>
  <w:abstractNum w:abstractNumId="12" w15:restartNumberingAfterBreak="0">
    <w:nsid w:val="40F6582D"/>
    <w:multiLevelType w:val="hybridMultilevel"/>
    <w:tmpl w:val="065C6FB4"/>
    <w:lvl w:ilvl="0" w:tplc="A8C074B0">
      <w:start w:val="1"/>
      <w:numFmt w:val="decimal"/>
      <w:lvlText w:val="%1)"/>
      <w:lvlJc w:val="left"/>
      <w:pPr>
        <w:ind w:left="500" w:hanging="360"/>
      </w:pPr>
      <w:rPr>
        <w:rFonts w:ascii="Times New Roman" w:eastAsia="Times New Roman" w:hAnsi="Times New Roman" w:cs="Times New Roman" w:hint="default"/>
        <w:spacing w:val="-30"/>
        <w:w w:val="99"/>
        <w:sz w:val="22"/>
        <w:szCs w:val="22"/>
        <w:lang w:val="pl-PL" w:eastAsia="en-US" w:bidi="ar-SA"/>
      </w:rPr>
    </w:lvl>
    <w:lvl w:ilvl="1" w:tplc="D20227DE">
      <w:numFmt w:val="bullet"/>
      <w:lvlText w:val="•"/>
      <w:lvlJc w:val="left"/>
      <w:pPr>
        <w:ind w:left="1422" w:hanging="360"/>
      </w:pPr>
      <w:rPr>
        <w:rFonts w:hint="default"/>
        <w:lang w:val="pl-PL" w:eastAsia="en-US" w:bidi="ar-SA"/>
      </w:rPr>
    </w:lvl>
    <w:lvl w:ilvl="2" w:tplc="EE7E1A1C">
      <w:numFmt w:val="bullet"/>
      <w:lvlText w:val="•"/>
      <w:lvlJc w:val="left"/>
      <w:pPr>
        <w:ind w:left="2340" w:hanging="360"/>
      </w:pPr>
      <w:rPr>
        <w:rFonts w:hint="default"/>
        <w:lang w:val="pl-PL" w:eastAsia="en-US" w:bidi="ar-SA"/>
      </w:rPr>
    </w:lvl>
    <w:lvl w:ilvl="3" w:tplc="1130B23C">
      <w:numFmt w:val="bullet"/>
      <w:lvlText w:val="•"/>
      <w:lvlJc w:val="left"/>
      <w:pPr>
        <w:ind w:left="3259" w:hanging="360"/>
      </w:pPr>
      <w:rPr>
        <w:rFonts w:hint="default"/>
        <w:lang w:val="pl-PL" w:eastAsia="en-US" w:bidi="ar-SA"/>
      </w:rPr>
    </w:lvl>
    <w:lvl w:ilvl="4" w:tplc="4B1E2F46">
      <w:numFmt w:val="bullet"/>
      <w:lvlText w:val="•"/>
      <w:lvlJc w:val="left"/>
      <w:pPr>
        <w:ind w:left="4177" w:hanging="360"/>
      </w:pPr>
      <w:rPr>
        <w:rFonts w:hint="default"/>
        <w:lang w:val="pl-PL" w:eastAsia="en-US" w:bidi="ar-SA"/>
      </w:rPr>
    </w:lvl>
    <w:lvl w:ilvl="5" w:tplc="1C10E974">
      <w:numFmt w:val="bullet"/>
      <w:lvlText w:val="•"/>
      <w:lvlJc w:val="left"/>
      <w:pPr>
        <w:ind w:left="5096" w:hanging="360"/>
      </w:pPr>
      <w:rPr>
        <w:rFonts w:hint="default"/>
        <w:lang w:val="pl-PL" w:eastAsia="en-US" w:bidi="ar-SA"/>
      </w:rPr>
    </w:lvl>
    <w:lvl w:ilvl="6" w:tplc="BCB4FBCC">
      <w:numFmt w:val="bullet"/>
      <w:lvlText w:val="•"/>
      <w:lvlJc w:val="left"/>
      <w:pPr>
        <w:ind w:left="6014" w:hanging="360"/>
      </w:pPr>
      <w:rPr>
        <w:rFonts w:hint="default"/>
        <w:lang w:val="pl-PL" w:eastAsia="en-US" w:bidi="ar-SA"/>
      </w:rPr>
    </w:lvl>
    <w:lvl w:ilvl="7" w:tplc="8626C5F2">
      <w:numFmt w:val="bullet"/>
      <w:lvlText w:val="•"/>
      <w:lvlJc w:val="left"/>
      <w:pPr>
        <w:ind w:left="6932" w:hanging="360"/>
      </w:pPr>
      <w:rPr>
        <w:rFonts w:hint="default"/>
        <w:lang w:val="pl-PL" w:eastAsia="en-US" w:bidi="ar-SA"/>
      </w:rPr>
    </w:lvl>
    <w:lvl w:ilvl="8" w:tplc="858485AA">
      <w:numFmt w:val="bullet"/>
      <w:lvlText w:val="•"/>
      <w:lvlJc w:val="left"/>
      <w:pPr>
        <w:ind w:left="7851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34E5C94"/>
    <w:multiLevelType w:val="hybridMultilevel"/>
    <w:tmpl w:val="E99CB51C"/>
    <w:lvl w:ilvl="0" w:tplc="74601C22">
      <w:start w:val="1"/>
      <w:numFmt w:val="decimal"/>
      <w:lvlText w:val="%1."/>
      <w:lvlJc w:val="left"/>
      <w:pPr>
        <w:ind w:left="683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pl-PL" w:eastAsia="en-US" w:bidi="ar-SA"/>
      </w:rPr>
    </w:lvl>
    <w:lvl w:ilvl="1" w:tplc="B26457AC">
      <w:numFmt w:val="bullet"/>
      <w:lvlText w:val="•"/>
      <w:lvlJc w:val="left"/>
      <w:pPr>
        <w:ind w:left="1556" w:hanging="360"/>
      </w:pPr>
      <w:rPr>
        <w:rFonts w:hint="default"/>
        <w:lang w:val="pl-PL" w:eastAsia="en-US" w:bidi="ar-SA"/>
      </w:rPr>
    </w:lvl>
    <w:lvl w:ilvl="2" w:tplc="CE5AF678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0FB282BA">
      <w:numFmt w:val="bullet"/>
      <w:lvlText w:val="•"/>
      <w:lvlJc w:val="left"/>
      <w:pPr>
        <w:ind w:left="3309" w:hanging="360"/>
      </w:pPr>
      <w:rPr>
        <w:rFonts w:hint="default"/>
        <w:lang w:val="pl-PL" w:eastAsia="en-US" w:bidi="ar-SA"/>
      </w:rPr>
    </w:lvl>
    <w:lvl w:ilvl="4" w:tplc="BAA4B054">
      <w:numFmt w:val="bullet"/>
      <w:lvlText w:val="•"/>
      <w:lvlJc w:val="left"/>
      <w:pPr>
        <w:ind w:left="4185" w:hanging="360"/>
      </w:pPr>
      <w:rPr>
        <w:rFonts w:hint="default"/>
        <w:lang w:val="pl-PL" w:eastAsia="en-US" w:bidi="ar-SA"/>
      </w:rPr>
    </w:lvl>
    <w:lvl w:ilvl="5" w:tplc="09C64AEC">
      <w:numFmt w:val="bullet"/>
      <w:lvlText w:val="•"/>
      <w:lvlJc w:val="left"/>
      <w:pPr>
        <w:ind w:left="5062" w:hanging="360"/>
      </w:pPr>
      <w:rPr>
        <w:rFonts w:hint="default"/>
        <w:lang w:val="pl-PL" w:eastAsia="en-US" w:bidi="ar-SA"/>
      </w:rPr>
    </w:lvl>
    <w:lvl w:ilvl="6" w:tplc="D5C6C7E8">
      <w:numFmt w:val="bullet"/>
      <w:lvlText w:val="•"/>
      <w:lvlJc w:val="left"/>
      <w:pPr>
        <w:ind w:left="5938" w:hanging="360"/>
      </w:pPr>
      <w:rPr>
        <w:rFonts w:hint="default"/>
        <w:lang w:val="pl-PL" w:eastAsia="en-US" w:bidi="ar-SA"/>
      </w:rPr>
    </w:lvl>
    <w:lvl w:ilvl="7" w:tplc="BA76EA1E">
      <w:numFmt w:val="bullet"/>
      <w:lvlText w:val="•"/>
      <w:lvlJc w:val="left"/>
      <w:pPr>
        <w:ind w:left="6814" w:hanging="360"/>
      </w:pPr>
      <w:rPr>
        <w:rFonts w:hint="default"/>
        <w:lang w:val="pl-PL" w:eastAsia="en-US" w:bidi="ar-SA"/>
      </w:rPr>
    </w:lvl>
    <w:lvl w:ilvl="8" w:tplc="043A98F8">
      <w:numFmt w:val="bullet"/>
      <w:lvlText w:val="•"/>
      <w:lvlJc w:val="left"/>
      <w:pPr>
        <w:ind w:left="769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4EC616A"/>
    <w:multiLevelType w:val="hybridMultilevel"/>
    <w:tmpl w:val="EFE82E7C"/>
    <w:lvl w:ilvl="0" w:tplc="9ADA2AAE">
      <w:start w:val="2"/>
      <w:numFmt w:val="decimal"/>
      <w:lvlText w:val="%1."/>
      <w:lvlJc w:val="left"/>
      <w:pPr>
        <w:ind w:left="256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en-US" w:bidi="ar-SA"/>
      </w:rPr>
    </w:lvl>
    <w:lvl w:ilvl="1" w:tplc="E16C725C">
      <w:numFmt w:val="bullet"/>
      <w:lvlText w:val="•"/>
      <w:lvlJc w:val="left"/>
      <w:pPr>
        <w:ind w:left="1178" w:hanging="274"/>
      </w:pPr>
      <w:rPr>
        <w:rFonts w:hint="default"/>
        <w:lang w:val="pl-PL" w:eastAsia="en-US" w:bidi="ar-SA"/>
      </w:rPr>
    </w:lvl>
    <w:lvl w:ilvl="2" w:tplc="9ACAE148">
      <w:numFmt w:val="bullet"/>
      <w:lvlText w:val="•"/>
      <w:lvlJc w:val="left"/>
      <w:pPr>
        <w:ind w:left="2096" w:hanging="274"/>
      </w:pPr>
      <w:rPr>
        <w:rFonts w:hint="default"/>
        <w:lang w:val="pl-PL" w:eastAsia="en-US" w:bidi="ar-SA"/>
      </w:rPr>
    </w:lvl>
    <w:lvl w:ilvl="3" w:tplc="273C90DC">
      <w:numFmt w:val="bullet"/>
      <w:lvlText w:val="•"/>
      <w:lvlJc w:val="left"/>
      <w:pPr>
        <w:ind w:left="3015" w:hanging="274"/>
      </w:pPr>
      <w:rPr>
        <w:rFonts w:hint="default"/>
        <w:lang w:val="pl-PL" w:eastAsia="en-US" w:bidi="ar-SA"/>
      </w:rPr>
    </w:lvl>
    <w:lvl w:ilvl="4" w:tplc="AD066D60">
      <w:numFmt w:val="bullet"/>
      <w:lvlText w:val="•"/>
      <w:lvlJc w:val="left"/>
      <w:pPr>
        <w:ind w:left="3933" w:hanging="274"/>
      </w:pPr>
      <w:rPr>
        <w:rFonts w:hint="default"/>
        <w:lang w:val="pl-PL" w:eastAsia="en-US" w:bidi="ar-SA"/>
      </w:rPr>
    </w:lvl>
    <w:lvl w:ilvl="5" w:tplc="678E2E50">
      <w:numFmt w:val="bullet"/>
      <w:lvlText w:val="•"/>
      <w:lvlJc w:val="left"/>
      <w:pPr>
        <w:ind w:left="4852" w:hanging="274"/>
      </w:pPr>
      <w:rPr>
        <w:rFonts w:hint="default"/>
        <w:lang w:val="pl-PL" w:eastAsia="en-US" w:bidi="ar-SA"/>
      </w:rPr>
    </w:lvl>
    <w:lvl w:ilvl="6" w:tplc="FFD899F2">
      <w:numFmt w:val="bullet"/>
      <w:lvlText w:val="•"/>
      <w:lvlJc w:val="left"/>
      <w:pPr>
        <w:ind w:left="5770" w:hanging="274"/>
      </w:pPr>
      <w:rPr>
        <w:rFonts w:hint="default"/>
        <w:lang w:val="pl-PL" w:eastAsia="en-US" w:bidi="ar-SA"/>
      </w:rPr>
    </w:lvl>
    <w:lvl w:ilvl="7" w:tplc="4584413C">
      <w:numFmt w:val="bullet"/>
      <w:lvlText w:val="•"/>
      <w:lvlJc w:val="left"/>
      <w:pPr>
        <w:ind w:left="6688" w:hanging="274"/>
      </w:pPr>
      <w:rPr>
        <w:rFonts w:hint="default"/>
        <w:lang w:val="pl-PL" w:eastAsia="en-US" w:bidi="ar-SA"/>
      </w:rPr>
    </w:lvl>
    <w:lvl w:ilvl="8" w:tplc="F2B25F42">
      <w:numFmt w:val="bullet"/>
      <w:lvlText w:val="•"/>
      <w:lvlJc w:val="left"/>
      <w:pPr>
        <w:ind w:left="7607" w:hanging="274"/>
      </w:pPr>
      <w:rPr>
        <w:rFonts w:hint="default"/>
        <w:lang w:val="pl-PL" w:eastAsia="en-US" w:bidi="ar-SA"/>
      </w:rPr>
    </w:lvl>
  </w:abstractNum>
  <w:abstractNum w:abstractNumId="15" w15:restartNumberingAfterBreak="0">
    <w:nsid w:val="46D21FC9"/>
    <w:multiLevelType w:val="hybridMultilevel"/>
    <w:tmpl w:val="300C8EAA"/>
    <w:lvl w:ilvl="0" w:tplc="9B1035F2">
      <w:start w:val="1"/>
      <w:numFmt w:val="upperRoman"/>
      <w:lvlText w:val="%1."/>
      <w:lvlJc w:val="left"/>
      <w:pPr>
        <w:ind w:left="977" w:hanging="515"/>
        <w:jc w:val="right"/>
      </w:pPr>
      <w:rPr>
        <w:rFonts w:hint="default"/>
        <w:b/>
        <w:bCs/>
        <w:spacing w:val="-3"/>
        <w:w w:val="99"/>
        <w:lang w:val="pl-PL" w:eastAsia="en-US" w:bidi="ar-SA"/>
      </w:rPr>
    </w:lvl>
    <w:lvl w:ilvl="1" w:tplc="DF12490E">
      <w:numFmt w:val="bullet"/>
      <w:lvlText w:val=""/>
      <w:lvlJc w:val="left"/>
      <w:pPr>
        <w:ind w:left="1039" w:hanging="423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24344BA4">
      <w:numFmt w:val="bullet"/>
      <w:lvlText w:val="•"/>
      <w:lvlJc w:val="left"/>
      <w:pPr>
        <w:ind w:left="1973" w:hanging="423"/>
      </w:pPr>
      <w:rPr>
        <w:rFonts w:hint="default"/>
        <w:lang w:val="pl-PL" w:eastAsia="en-US" w:bidi="ar-SA"/>
      </w:rPr>
    </w:lvl>
    <w:lvl w:ilvl="3" w:tplc="67C21460">
      <w:numFmt w:val="bullet"/>
      <w:lvlText w:val="•"/>
      <w:lvlJc w:val="left"/>
      <w:pPr>
        <w:ind w:left="2907" w:hanging="423"/>
      </w:pPr>
      <w:rPr>
        <w:rFonts w:hint="default"/>
        <w:lang w:val="pl-PL" w:eastAsia="en-US" w:bidi="ar-SA"/>
      </w:rPr>
    </w:lvl>
    <w:lvl w:ilvl="4" w:tplc="F5B271AA">
      <w:numFmt w:val="bullet"/>
      <w:lvlText w:val="•"/>
      <w:lvlJc w:val="left"/>
      <w:pPr>
        <w:ind w:left="3841" w:hanging="423"/>
      </w:pPr>
      <w:rPr>
        <w:rFonts w:hint="default"/>
        <w:lang w:val="pl-PL" w:eastAsia="en-US" w:bidi="ar-SA"/>
      </w:rPr>
    </w:lvl>
    <w:lvl w:ilvl="5" w:tplc="261432D2">
      <w:numFmt w:val="bullet"/>
      <w:lvlText w:val="•"/>
      <w:lvlJc w:val="left"/>
      <w:pPr>
        <w:ind w:left="4775" w:hanging="423"/>
      </w:pPr>
      <w:rPr>
        <w:rFonts w:hint="default"/>
        <w:lang w:val="pl-PL" w:eastAsia="en-US" w:bidi="ar-SA"/>
      </w:rPr>
    </w:lvl>
    <w:lvl w:ilvl="6" w:tplc="F280BE36">
      <w:numFmt w:val="bullet"/>
      <w:lvlText w:val="•"/>
      <w:lvlJc w:val="left"/>
      <w:pPr>
        <w:ind w:left="5708" w:hanging="423"/>
      </w:pPr>
      <w:rPr>
        <w:rFonts w:hint="default"/>
        <w:lang w:val="pl-PL" w:eastAsia="en-US" w:bidi="ar-SA"/>
      </w:rPr>
    </w:lvl>
    <w:lvl w:ilvl="7" w:tplc="A63E201E">
      <w:numFmt w:val="bullet"/>
      <w:lvlText w:val="•"/>
      <w:lvlJc w:val="left"/>
      <w:pPr>
        <w:ind w:left="6642" w:hanging="423"/>
      </w:pPr>
      <w:rPr>
        <w:rFonts w:hint="default"/>
        <w:lang w:val="pl-PL" w:eastAsia="en-US" w:bidi="ar-SA"/>
      </w:rPr>
    </w:lvl>
    <w:lvl w:ilvl="8" w:tplc="A8B25DAC">
      <w:numFmt w:val="bullet"/>
      <w:lvlText w:val="•"/>
      <w:lvlJc w:val="left"/>
      <w:pPr>
        <w:ind w:left="7576" w:hanging="423"/>
      </w:pPr>
      <w:rPr>
        <w:rFonts w:hint="default"/>
        <w:lang w:val="pl-PL" w:eastAsia="en-US" w:bidi="ar-SA"/>
      </w:rPr>
    </w:lvl>
  </w:abstractNum>
  <w:abstractNum w:abstractNumId="16" w15:restartNumberingAfterBreak="0">
    <w:nsid w:val="47886E28"/>
    <w:multiLevelType w:val="hybridMultilevel"/>
    <w:tmpl w:val="7D34D834"/>
    <w:lvl w:ilvl="0" w:tplc="053E9236">
      <w:numFmt w:val="bullet"/>
      <w:lvlText w:val="•"/>
      <w:lvlJc w:val="left"/>
      <w:pPr>
        <w:ind w:left="256" w:hanging="399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en-US" w:bidi="ar-SA"/>
      </w:rPr>
    </w:lvl>
    <w:lvl w:ilvl="1" w:tplc="8EC47D7C">
      <w:numFmt w:val="bullet"/>
      <w:lvlText w:val="•"/>
      <w:lvlJc w:val="left"/>
      <w:pPr>
        <w:ind w:left="1178" w:hanging="399"/>
      </w:pPr>
      <w:rPr>
        <w:rFonts w:hint="default"/>
        <w:lang w:val="pl-PL" w:eastAsia="en-US" w:bidi="ar-SA"/>
      </w:rPr>
    </w:lvl>
    <w:lvl w:ilvl="2" w:tplc="6368F70A">
      <w:numFmt w:val="bullet"/>
      <w:lvlText w:val="•"/>
      <w:lvlJc w:val="left"/>
      <w:pPr>
        <w:ind w:left="2096" w:hanging="399"/>
      </w:pPr>
      <w:rPr>
        <w:rFonts w:hint="default"/>
        <w:lang w:val="pl-PL" w:eastAsia="en-US" w:bidi="ar-SA"/>
      </w:rPr>
    </w:lvl>
    <w:lvl w:ilvl="3" w:tplc="0206E784">
      <w:numFmt w:val="bullet"/>
      <w:lvlText w:val="•"/>
      <w:lvlJc w:val="left"/>
      <w:pPr>
        <w:ind w:left="3015" w:hanging="399"/>
      </w:pPr>
      <w:rPr>
        <w:rFonts w:hint="default"/>
        <w:lang w:val="pl-PL" w:eastAsia="en-US" w:bidi="ar-SA"/>
      </w:rPr>
    </w:lvl>
    <w:lvl w:ilvl="4" w:tplc="66E82DAC">
      <w:numFmt w:val="bullet"/>
      <w:lvlText w:val="•"/>
      <w:lvlJc w:val="left"/>
      <w:pPr>
        <w:ind w:left="3933" w:hanging="399"/>
      </w:pPr>
      <w:rPr>
        <w:rFonts w:hint="default"/>
        <w:lang w:val="pl-PL" w:eastAsia="en-US" w:bidi="ar-SA"/>
      </w:rPr>
    </w:lvl>
    <w:lvl w:ilvl="5" w:tplc="86561B00">
      <w:numFmt w:val="bullet"/>
      <w:lvlText w:val="•"/>
      <w:lvlJc w:val="left"/>
      <w:pPr>
        <w:ind w:left="4852" w:hanging="399"/>
      </w:pPr>
      <w:rPr>
        <w:rFonts w:hint="default"/>
        <w:lang w:val="pl-PL" w:eastAsia="en-US" w:bidi="ar-SA"/>
      </w:rPr>
    </w:lvl>
    <w:lvl w:ilvl="6" w:tplc="49C695D6">
      <w:numFmt w:val="bullet"/>
      <w:lvlText w:val="•"/>
      <w:lvlJc w:val="left"/>
      <w:pPr>
        <w:ind w:left="5770" w:hanging="399"/>
      </w:pPr>
      <w:rPr>
        <w:rFonts w:hint="default"/>
        <w:lang w:val="pl-PL" w:eastAsia="en-US" w:bidi="ar-SA"/>
      </w:rPr>
    </w:lvl>
    <w:lvl w:ilvl="7" w:tplc="C3D43BD6">
      <w:numFmt w:val="bullet"/>
      <w:lvlText w:val="•"/>
      <w:lvlJc w:val="left"/>
      <w:pPr>
        <w:ind w:left="6688" w:hanging="399"/>
      </w:pPr>
      <w:rPr>
        <w:rFonts w:hint="default"/>
        <w:lang w:val="pl-PL" w:eastAsia="en-US" w:bidi="ar-SA"/>
      </w:rPr>
    </w:lvl>
    <w:lvl w:ilvl="8" w:tplc="1076D5D0">
      <w:numFmt w:val="bullet"/>
      <w:lvlText w:val="•"/>
      <w:lvlJc w:val="left"/>
      <w:pPr>
        <w:ind w:left="7607" w:hanging="399"/>
      </w:pPr>
      <w:rPr>
        <w:rFonts w:hint="default"/>
        <w:lang w:val="pl-PL" w:eastAsia="en-US" w:bidi="ar-SA"/>
      </w:rPr>
    </w:lvl>
  </w:abstractNum>
  <w:abstractNum w:abstractNumId="17" w15:restartNumberingAfterBreak="0">
    <w:nsid w:val="48546F45"/>
    <w:multiLevelType w:val="hybridMultilevel"/>
    <w:tmpl w:val="F742241E"/>
    <w:lvl w:ilvl="0" w:tplc="FE5E06B4">
      <w:start w:val="1"/>
      <w:numFmt w:val="decimal"/>
      <w:lvlText w:val="%1."/>
      <w:lvlJc w:val="left"/>
      <w:pPr>
        <w:ind w:left="501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6E4E1026">
      <w:start w:val="1"/>
      <w:numFmt w:val="decimal"/>
      <w:lvlText w:val="%2)"/>
      <w:lvlJc w:val="left"/>
      <w:pPr>
        <w:ind w:left="760" w:hanging="25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C0287638">
      <w:start w:val="1"/>
      <w:numFmt w:val="lowerLetter"/>
      <w:lvlText w:val="%3)"/>
      <w:lvlJc w:val="left"/>
      <w:pPr>
        <w:ind w:left="1202" w:hanging="36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en-US" w:bidi="ar-SA"/>
      </w:rPr>
    </w:lvl>
    <w:lvl w:ilvl="3" w:tplc="B58EB3F8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4" w:tplc="9FE6AF9A">
      <w:numFmt w:val="bullet"/>
      <w:lvlText w:val="•"/>
      <w:lvlJc w:val="left"/>
      <w:pPr>
        <w:ind w:left="2377" w:hanging="360"/>
      </w:pPr>
      <w:rPr>
        <w:rFonts w:hint="default"/>
        <w:lang w:val="pl-PL" w:eastAsia="en-US" w:bidi="ar-SA"/>
      </w:rPr>
    </w:lvl>
    <w:lvl w:ilvl="5" w:tplc="37042072">
      <w:numFmt w:val="bullet"/>
      <w:lvlText w:val="•"/>
      <w:lvlJc w:val="left"/>
      <w:pPr>
        <w:ind w:left="3555" w:hanging="360"/>
      </w:pPr>
      <w:rPr>
        <w:rFonts w:hint="default"/>
        <w:lang w:val="pl-PL" w:eastAsia="en-US" w:bidi="ar-SA"/>
      </w:rPr>
    </w:lvl>
    <w:lvl w:ilvl="6" w:tplc="4154A076"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7" w:tplc="42123908">
      <w:numFmt w:val="bullet"/>
      <w:lvlText w:val="•"/>
      <w:lvlJc w:val="left"/>
      <w:pPr>
        <w:ind w:left="5910" w:hanging="360"/>
      </w:pPr>
      <w:rPr>
        <w:rFonts w:hint="default"/>
        <w:lang w:val="pl-PL" w:eastAsia="en-US" w:bidi="ar-SA"/>
      </w:rPr>
    </w:lvl>
    <w:lvl w:ilvl="8" w:tplc="7700A53E">
      <w:numFmt w:val="bullet"/>
      <w:lvlText w:val="•"/>
      <w:lvlJc w:val="left"/>
      <w:pPr>
        <w:ind w:left="708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8FF2B92"/>
    <w:multiLevelType w:val="hybridMultilevel"/>
    <w:tmpl w:val="5A5CD518"/>
    <w:lvl w:ilvl="0" w:tplc="C47A06D8">
      <w:start w:val="1"/>
      <w:numFmt w:val="decimal"/>
      <w:lvlText w:val="%1)"/>
      <w:lvlJc w:val="left"/>
      <w:pPr>
        <w:ind w:left="9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696" w:hanging="360"/>
      </w:pPr>
    </w:lvl>
    <w:lvl w:ilvl="2" w:tplc="0415001B" w:tentative="1">
      <w:start w:val="1"/>
      <w:numFmt w:val="lowerRoman"/>
      <w:lvlText w:val="%3."/>
      <w:lvlJc w:val="right"/>
      <w:pPr>
        <w:ind w:left="2416" w:hanging="180"/>
      </w:pPr>
    </w:lvl>
    <w:lvl w:ilvl="3" w:tplc="0415000F" w:tentative="1">
      <w:start w:val="1"/>
      <w:numFmt w:val="decimal"/>
      <w:lvlText w:val="%4."/>
      <w:lvlJc w:val="left"/>
      <w:pPr>
        <w:ind w:left="3136" w:hanging="360"/>
      </w:pPr>
    </w:lvl>
    <w:lvl w:ilvl="4" w:tplc="04150019" w:tentative="1">
      <w:start w:val="1"/>
      <w:numFmt w:val="lowerLetter"/>
      <w:lvlText w:val="%5."/>
      <w:lvlJc w:val="left"/>
      <w:pPr>
        <w:ind w:left="3856" w:hanging="360"/>
      </w:pPr>
    </w:lvl>
    <w:lvl w:ilvl="5" w:tplc="0415001B" w:tentative="1">
      <w:start w:val="1"/>
      <w:numFmt w:val="lowerRoman"/>
      <w:lvlText w:val="%6."/>
      <w:lvlJc w:val="right"/>
      <w:pPr>
        <w:ind w:left="4576" w:hanging="180"/>
      </w:pPr>
    </w:lvl>
    <w:lvl w:ilvl="6" w:tplc="0415000F" w:tentative="1">
      <w:start w:val="1"/>
      <w:numFmt w:val="decimal"/>
      <w:lvlText w:val="%7."/>
      <w:lvlJc w:val="left"/>
      <w:pPr>
        <w:ind w:left="5296" w:hanging="360"/>
      </w:pPr>
    </w:lvl>
    <w:lvl w:ilvl="7" w:tplc="04150019" w:tentative="1">
      <w:start w:val="1"/>
      <w:numFmt w:val="lowerLetter"/>
      <w:lvlText w:val="%8."/>
      <w:lvlJc w:val="left"/>
      <w:pPr>
        <w:ind w:left="6016" w:hanging="360"/>
      </w:pPr>
    </w:lvl>
    <w:lvl w:ilvl="8" w:tplc="0415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9" w15:restartNumberingAfterBreak="0">
    <w:nsid w:val="54760212"/>
    <w:multiLevelType w:val="hybridMultilevel"/>
    <w:tmpl w:val="9C366A9A"/>
    <w:lvl w:ilvl="0" w:tplc="196C96E2">
      <w:start w:val="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57662EB"/>
    <w:multiLevelType w:val="hybridMultilevel"/>
    <w:tmpl w:val="37007DE2"/>
    <w:lvl w:ilvl="0" w:tplc="B22268DA">
      <w:start w:val="4"/>
      <w:numFmt w:val="decimal"/>
      <w:lvlText w:val="%1)"/>
      <w:lvlJc w:val="left"/>
      <w:pPr>
        <w:ind w:left="520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03AAF50">
      <w:numFmt w:val="bullet"/>
      <w:lvlText w:val="•"/>
      <w:lvlJc w:val="left"/>
      <w:pPr>
        <w:ind w:left="1412" w:hanging="264"/>
      </w:pPr>
      <w:rPr>
        <w:rFonts w:hint="default"/>
        <w:lang w:val="pl-PL" w:eastAsia="en-US" w:bidi="ar-SA"/>
      </w:rPr>
    </w:lvl>
    <w:lvl w:ilvl="2" w:tplc="035064A6">
      <w:numFmt w:val="bullet"/>
      <w:lvlText w:val="•"/>
      <w:lvlJc w:val="left"/>
      <w:pPr>
        <w:ind w:left="2304" w:hanging="264"/>
      </w:pPr>
      <w:rPr>
        <w:rFonts w:hint="default"/>
        <w:lang w:val="pl-PL" w:eastAsia="en-US" w:bidi="ar-SA"/>
      </w:rPr>
    </w:lvl>
    <w:lvl w:ilvl="3" w:tplc="C2C0F29C">
      <w:numFmt w:val="bullet"/>
      <w:lvlText w:val="•"/>
      <w:lvlJc w:val="left"/>
      <w:pPr>
        <w:ind w:left="3197" w:hanging="264"/>
      </w:pPr>
      <w:rPr>
        <w:rFonts w:hint="default"/>
        <w:lang w:val="pl-PL" w:eastAsia="en-US" w:bidi="ar-SA"/>
      </w:rPr>
    </w:lvl>
    <w:lvl w:ilvl="4" w:tplc="F762241A">
      <w:numFmt w:val="bullet"/>
      <w:lvlText w:val="•"/>
      <w:lvlJc w:val="left"/>
      <w:pPr>
        <w:ind w:left="4089" w:hanging="264"/>
      </w:pPr>
      <w:rPr>
        <w:rFonts w:hint="default"/>
        <w:lang w:val="pl-PL" w:eastAsia="en-US" w:bidi="ar-SA"/>
      </w:rPr>
    </w:lvl>
    <w:lvl w:ilvl="5" w:tplc="408CCE32">
      <w:numFmt w:val="bullet"/>
      <w:lvlText w:val="•"/>
      <w:lvlJc w:val="left"/>
      <w:pPr>
        <w:ind w:left="4982" w:hanging="264"/>
      </w:pPr>
      <w:rPr>
        <w:rFonts w:hint="default"/>
        <w:lang w:val="pl-PL" w:eastAsia="en-US" w:bidi="ar-SA"/>
      </w:rPr>
    </w:lvl>
    <w:lvl w:ilvl="6" w:tplc="107EF676">
      <w:numFmt w:val="bullet"/>
      <w:lvlText w:val="•"/>
      <w:lvlJc w:val="left"/>
      <w:pPr>
        <w:ind w:left="5874" w:hanging="264"/>
      </w:pPr>
      <w:rPr>
        <w:rFonts w:hint="default"/>
        <w:lang w:val="pl-PL" w:eastAsia="en-US" w:bidi="ar-SA"/>
      </w:rPr>
    </w:lvl>
    <w:lvl w:ilvl="7" w:tplc="C6149E82">
      <w:numFmt w:val="bullet"/>
      <w:lvlText w:val="•"/>
      <w:lvlJc w:val="left"/>
      <w:pPr>
        <w:ind w:left="6766" w:hanging="264"/>
      </w:pPr>
      <w:rPr>
        <w:rFonts w:hint="default"/>
        <w:lang w:val="pl-PL" w:eastAsia="en-US" w:bidi="ar-SA"/>
      </w:rPr>
    </w:lvl>
    <w:lvl w:ilvl="8" w:tplc="4C3AE5B8">
      <w:numFmt w:val="bullet"/>
      <w:lvlText w:val="•"/>
      <w:lvlJc w:val="left"/>
      <w:pPr>
        <w:ind w:left="7659" w:hanging="264"/>
      </w:pPr>
      <w:rPr>
        <w:rFonts w:hint="default"/>
        <w:lang w:val="pl-PL" w:eastAsia="en-US" w:bidi="ar-SA"/>
      </w:rPr>
    </w:lvl>
  </w:abstractNum>
  <w:abstractNum w:abstractNumId="21" w15:restartNumberingAfterBreak="0">
    <w:nsid w:val="593D4F2D"/>
    <w:multiLevelType w:val="hybridMultilevel"/>
    <w:tmpl w:val="764486D8"/>
    <w:lvl w:ilvl="0" w:tplc="9E300446">
      <w:start w:val="1"/>
      <w:numFmt w:val="decimal"/>
      <w:lvlText w:val="%1)"/>
      <w:lvlJc w:val="left"/>
      <w:pPr>
        <w:ind w:left="683" w:hanging="342"/>
        <w:jc w:val="righ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en-US" w:bidi="ar-SA"/>
      </w:rPr>
    </w:lvl>
    <w:lvl w:ilvl="1" w:tplc="3B709B30">
      <w:numFmt w:val="bullet"/>
      <w:lvlText w:val="•"/>
      <w:lvlJc w:val="left"/>
      <w:pPr>
        <w:ind w:left="1556" w:hanging="342"/>
      </w:pPr>
      <w:rPr>
        <w:rFonts w:hint="default"/>
        <w:lang w:val="pl-PL" w:eastAsia="en-US" w:bidi="ar-SA"/>
      </w:rPr>
    </w:lvl>
    <w:lvl w:ilvl="2" w:tplc="0D44459E">
      <w:numFmt w:val="bullet"/>
      <w:lvlText w:val="•"/>
      <w:lvlJc w:val="left"/>
      <w:pPr>
        <w:ind w:left="2432" w:hanging="342"/>
      </w:pPr>
      <w:rPr>
        <w:rFonts w:hint="default"/>
        <w:lang w:val="pl-PL" w:eastAsia="en-US" w:bidi="ar-SA"/>
      </w:rPr>
    </w:lvl>
    <w:lvl w:ilvl="3" w:tplc="537C4174">
      <w:numFmt w:val="bullet"/>
      <w:lvlText w:val="•"/>
      <w:lvlJc w:val="left"/>
      <w:pPr>
        <w:ind w:left="3309" w:hanging="342"/>
      </w:pPr>
      <w:rPr>
        <w:rFonts w:hint="default"/>
        <w:lang w:val="pl-PL" w:eastAsia="en-US" w:bidi="ar-SA"/>
      </w:rPr>
    </w:lvl>
    <w:lvl w:ilvl="4" w:tplc="693CA4D4">
      <w:numFmt w:val="bullet"/>
      <w:lvlText w:val="•"/>
      <w:lvlJc w:val="left"/>
      <w:pPr>
        <w:ind w:left="4185" w:hanging="342"/>
      </w:pPr>
      <w:rPr>
        <w:rFonts w:hint="default"/>
        <w:lang w:val="pl-PL" w:eastAsia="en-US" w:bidi="ar-SA"/>
      </w:rPr>
    </w:lvl>
    <w:lvl w:ilvl="5" w:tplc="C16E3B0A">
      <w:numFmt w:val="bullet"/>
      <w:lvlText w:val="•"/>
      <w:lvlJc w:val="left"/>
      <w:pPr>
        <w:ind w:left="5062" w:hanging="342"/>
      </w:pPr>
      <w:rPr>
        <w:rFonts w:hint="default"/>
        <w:lang w:val="pl-PL" w:eastAsia="en-US" w:bidi="ar-SA"/>
      </w:rPr>
    </w:lvl>
    <w:lvl w:ilvl="6" w:tplc="601C8EEA">
      <w:numFmt w:val="bullet"/>
      <w:lvlText w:val="•"/>
      <w:lvlJc w:val="left"/>
      <w:pPr>
        <w:ind w:left="5938" w:hanging="342"/>
      </w:pPr>
      <w:rPr>
        <w:rFonts w:hint="default"/>
        <w:lang w:val="pl-PL" w:eastAsia="en-US" w:bidi="ar-SA"/>
      </w:rPr>
    </w:lvl>
    <w:lvl w:ilvl="7" w:tplc="39E2EBD0">
      <w:numFmt w:val="bullet"/>
      <w:lvlText w:val="•"/>
      <w:lvlJc w:val="left"/>
      <w:pPr>
        <w:ind w:left="6814" w:hanging="342"/>
      </w:pPr>
      <w:rPr>
        <w:rFonts w:hint="default"/>
        <w:lang w:val="pl-PL" w:eastAsia="en-US" w:bidi="ar-SA"/>
      </w:rPr>
    </w:lvl>
    <w:lvl w:ilvl="8" w:tplc="181C4F2E">
      <w:numFmt w:val="bullet"/>
      <w:lvlText w:val="•"/>
      <w:lvlJc w:val="left"/>
      <w:pPr>
        <w:ind w:left="7691" w:hanging="342"/>
      </w:pPr>
      <w:rPr>
        <w:rFonts w:hint="default"/>
        <w:lang w:val="pl-PL" w:eastAsia="en-US" w:bidi="ar-SA"/>
      </w:rPr>
    </w:lvl>
  </w:abstractNum>
  <w:abstractNum w:abstractNumId="22" w15:restartNumberingAfterBreak="0">
    <w:nsid w:val="5A75160C"/>
    <w:multiLevelType w:val="hybridMultilevel"/>
    <w:tmpl w:val="0190669A"/>
    <w:lvl w:ilvl="0" w:tplc="9C7CF1BE">
      <w:start w:val="1"/>
      <w:numFmt w:val="decimal"/>
      <w:lvlText w:val="%1."/>
      <w:lvlJc w:val="left"/>
      <w:pPr>
        <w:ind w:left="5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D141E1A">
      <w:numFmt w:val="bullet"/>
      <w:lvlText w:val="•"/>
      <w:lvlJc w:val="left"/>
      <w:pPr>
        <w:ind w:left="1394" w:hanging="245"/>
      </w:pPr>
      <w:rPr>
        <w:rFonts w:hint="default"/>
        <w:lang w:val="pl-PL" w:eastAsia="en-US" w:bidi="ar-SA"/>
      </w:rPr>
    </w:lvl>
    <w:lvl w:ilvl="2" w:tplc="3D08C068">
      <w:numFmt w:val="bullet"/>
      <w:lvlText w:val="•"/>
      <w:lvlJc w:val="left"/>
      <w:pPr>
        <w:ind w:left="2288" w:hanging="245"/>
      </w:pPr>
      <w:rPr>
        <w:rFonts w:hint="default"/>
        <w:lang w:val="pl-PL" w:eastAsia="en-US" w:bidi="ar-SA"/>
      </w:rPr>
    </w:lvl>
    <w:lvl w:ilvl="3" w:tplc="FC5263E8">
      <w:numFmt w:val="bullet"/>
      <w:lvlText w:val="•"/>
      <w:lvlJc w:val="left"/>
      <w:pPr>
        <w:ind w:left="3183" w:hanging="245"/>
      </w:pPr>
      <w:rPr>
        <w:rFonts w:hint="default"/>
        <w:lang w:val="pl-PL" w:eastAsia="en-US" w:bidi="ar-SA"/>
      </w:rPr>
    </w:lvl>
    <w:lvl w:ilvl="4" w:tplc="1676F384">
      <w:numFmt w:val="bullet"/>
      <w:lvlText w:val="•"/>
      <w:lvlJc w:val="left"/>
      <w:pPr>
        <w:ind w:left="4077" w:hanging="245"/>
      </w:pPr>
      <w:rPr>
        <w:rFonts w:hint="default"/>
        <w:lang w:val="pl-PL" w:eastAsia="en-US" w:bidi="ar-SA"/>
      </w:rPr>
    </w:lvl>
    <w:lvl w:ilvl="5" w:tplc="C4EAFDC8">
      <w:numFmt w:val="bullet"/>
      <w:lvlText w:val="•"/>
      <w:lvlJc w:val="left"/>
      <w:pPr>
        <w:ind w:left="4972" w:hanging="245"/>
      </w:pPr>
      <w:rPr>
        <w:rFonts w:hint="default"/>
        <w:lang w:val="pl-PL" w:eastAsia="en-US" w:bidi="ar-SA"/>
      </w:rPr>
    </w:lvl>
    <w:lvl w:ilvl="6" w:tplc="A0A2D940">
      <w:numFmt w:val="bullet"/>
      <w:lvlText w:val="•"/>
      <w:lvlJc w:val="left"/>
      <w:pPr>
        <w:ind w:left="5866" w:hanging="245"/>
      </w:pPr>
      <w:rPr>
        <w:rFonts w:hint="default"/>
        <w:lang w:val="pl-PL" w:eastAsia="en-US" w:bidi="ar-SA"/>
      </w:rPr>
    </w:lvl>
    <w:lvl w:ilvl="7" w:tplc="24449DFA">
      <w:numFmt w:val="bullet"/>
      <w:lvlText w:val="•"/>
      <w:lvlJc w:val="left"/>
      <w:pPr>
        <w:ind w:left="6760" w:hanging="245"/>
      </w:pPr>
      <w:rPr>
        <w:rFonts w:hint="default"/>
        <w:lang w:val="pl-PL" w:eastAsia="en-US" w:bidi="ar-SA"/>
      </w:rPr>
    </w:lvl>
    <w:lvl w:ilvl="8" w:tplc="F8BE218E">
      <w:numFmt w:val="bullet"/>
      <w:lvlText w:val="•"/>
      <w:lvlJc w:val="left"/>
      <w:pPr>
        <w:ind w:left="7655" w:hanging="245"/>
      </w:pPr>
      <w:rPr>
        <w:rFonts w:hint="default"/>
        <w:lang w:val="pl-PL" w:eastAsia="en-US" w:bidi="ar-SA"/>
      </w:rPr>
    </w:lvl>
  </w:abstractNum>
  <w:abstractNum w:abstractNumId="23" w15:restartNumberingAfterBreak="0">
    <w:nsid w:val="5B312765"/>
    <w:multiLevelType w:val="hybridMultilevel"/>
    <w:tmpl w:val="15909E74"/>
    <w:lvl w:ilvl="0" w:tplc="68FC1A94">
      <w:start w:val="1"/>
      <w:numFmt w:val="decimal"/>
      <w:lvlText w:val="%1."/>
      <w:lvlJc w:val="left"/>
      <w:pPr>
        <w:ind w:left="400" w:hanging="288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pl-PL" w:eastAsia="en-US" w:bidi="ar-SA"/>
      </w:rPr>
    </w:lvl>
    <w:lvl w:ilvl="1" w:tplc="EFD0B332">
      <w:start w:val="1"/>
      <w:numFmt w:val="lowerLetter"/>
      <w:lvlText w:val="%2)"/>
      <w:lvlJc w:val="left"/>
      <w:pPr>
        <w:ind w:left="2057" w:hanging="361"/>
      </w:pPr>
      <w:rPr>
        <w:rFonts w:ascii="Times New Roman" w:eastAsia="Times New Roman" w:hAnsi="Times New Roman" w:cs="Times New Roman" w:hint="default"/>
        <w:b/>
        <w:bCs/>
        <w:spacing w:val="-20"/>
        <w:w w:val="99"/>
        <w:sz w:val="24"/>
        <w:szCs w:val="24"/>
        <w:lang w:val="pl-PL" w:eastAsia="en-US" w:bidi="ar-SA"/>
      </w:rPr>
    </w:lvl>
    <w:lvl w:ilvl="2" w:tplc="2D44CF64">
      <w:start w:val="1"/>
      <w:numFmt w:val="decimal"/>
      <w:lvlText w:val="%3)"/>
      <w:lvlJc w:val="left"/>
      <w:pPr>
        <w:ind w:left="900" w:hanging="361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3" w:tplc="B518096C">
      <w:numFmt w:val="bullet"/>
      <w:lvlText w:val="•"/>
      <w:lvlJc w:val="left"/>
      <w:pPr>
        <w:ind w:left="2060" w:hanging="361"/>
      </w:pPr>
      <w:rPr>
        <w:rFonts w:hint="default"/>
        <w:lang w:val="pl-PL" w:eastAsia="en-US" w:bidi="ar-SA"/>
      </w:rPr>
    </w:lvl>
    <w:lvl w:ilvl="4" w:tplc="B614A840">
      <w:numFmt w:val="bullet"/>
      <w:lvlText w:val="•"/>
      <w:lvlJc w:val="left"/>
      <w:pPr>
        <w:ind w:left="3114" w:hanging="361"/>
      </w:pPr>
      <w:rPr>
        <w:rFonts w:hint="default"/>
        <w:lang w:val="pl-PL" w:eastAsia="en-US" w:bidi="ar-SA"/>
      </w:rPr>
    </w:lvl>
    <w:lvl w:ilvl="5" w:tplc="4AE80E94">
      <w:numFmt w:val="bullet"/>
      <w:lvlText w:val="•"/>
      <w:lvlJc w:val="left"/>
      <w:pPr>
        <w:ind w:left="4169" w:hanging="361"/>
      </w:pPr>
      <w:rPr>
        <w:rFonts w:hint="default"/>
        <w:lang w:val="pl-PL" w:eastAsia="en-US" w:bidi="ar-SA"/>
      </w:rPr>
    </w:lvl>
    <w:lvl w:ilvl="6" w:tplc="87D6AB58">
      <w:numFmt w:val="bullet"/>
      <w:lvlText w:val="•"/>
      <w:lvlJc w:val="left"/>
      <w:pPr>
        <w:ind w:left="5224" w:hanging="361"/>
      </w:pPr>
      <w:rPr>
        <w:rFonts w:hint="default"/>
        <w:lang w:val="pl-PL" w:eastAsia="en-US" w:bidi="ar-SA"/>
      </w:rPr>
    </w:lvl>
    <w:lvl w:ilvl="7" w:tplc="D5080C4C">
      <w:numFmt w:val="bullet"/>
      <w:lvlText w:val="•"/>
      <w:lvlJc w:val="left"/>
      <w:pPr>
        <w:ind w:left="6279" w:hanging="361"/>
      </w:pPr>
      <w:rPr>
        <w:rFonts w:hint="default"/>
        <w:lang w:val="pl-PL" w:eastAsia="en-US" w:bidi="ar-SA"/>
      </w:rPr>
    </w:lvl>
    <w:lvl w:ilvl="8" w:tplc="33D036F4">
      <w:numFmt w:val="bullet"/>
      <w:lvlText w:val="•"/>
      <w:lvlJc w:val="left"/>
      <w:pPr>
        <w:ind w:left="7334" w:hanging="361"/>
      </w:pPr>
      <w:rPr>
        <w:rFonts w:hint="default"/>
        <w:lang w:val="pl-PL" w:eastAsia="en-US" w:bidi="ar-SA"/>
      </w:rPr>
    </w:lvl>
  </w:abstractNum>
  <w:abstractNum w:abstractNumId="24" w15:restartNumberingAfterBreak="0">
    <w:nsid w:val="5DB36F7F"/>
    <w:multiLevelType w:val="hybridMultilevel"/>
    <w:tmpl w:val="693A4602"/>
    <w:lvl w:ilvl="0" w:tplc="08529164">
      <w:start w:val="1"/>
      <w:numFmt w:val="decimal"/>
      <w:lvlText w:val="%1."/>
      <w:lvlJc w:val="left"/>
      <w:pPr>
        <w:ind w:left="256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E467276">
      <w:numFmt w:val="bullet"/>
      <w:lvlText w:val="•"/>
      <w:lvlJc w:val="left"/>
      <w:pPr>
        <w:ind w:left="1178" w:hanging="269"/>
      </w:pPr>
      <w:rPr>
        <w:rFonts w:hint="default"/>
        <w:lang w:val="pl-PL" w:eastAsia="en-US" w:bidi="ar-SA"/>
      </w:rPr>
    </w:lvl>
    <w:lvl w:ilvl="2" w:tplc="A532E61A">
      <w:numFmt w:val="bullet"/>
      <w:lvlText w:val="•"/>
      <w:lvlJc w:val="left"/>
      <w:pPr>
        <w:ind w:left="2096" w:hanging="269"/>
      </w:pPr>
      <w:rPr>
        <w:rFonts w:hint="default"/>
        <w:lang w:val="pl-PL" w:eastAsia="en-US" w:bidi="ar-SA"/>
      </w:rPr>
    </w:lvl>
    <w:lvl w:ilvl="3" w:tplc="1A3E0912">
      <w:numFmt w:val="bullet"/>
      <w:lvlText w:val="•"/>
      <w:lvlJc w:val="left"/>
      <w:pPr>
        <w:ind w:left="3015" w:hanging="269"/>
      </w:pPr>
      <w:rPr>
        <w:rFonts w:hint="default"/>
        <w:lang w:val="pl-PL" w:eastAsia="en-US" w:bidi="ar-SA"/>
      </w:rPr>
    </w:lvl>
    <w:lvl w:ilvl="4" w:tplc="54083702">
      <w:numFmt w:val="bullet"/>
      <w:lvlText w:val="•"/>
      <w:lvlJc w:val="left"/>
      <w:pPr>
        <w:ind w:left="3933" w:hanging="269"/>
      </w:pPr>
      <w:rPr>
        <w:rFonts w:hint="default"/>
        <w:lang w:val="pl-PL" w:eastAsia="en-US" w:bidi="ar-SA"/>
      </w:rPr>
    </w:lvl>
    <w:lvl w:ilvl="5" w:tplc="CD024504">
      <w:numFmt w:val="bullet"/>
      <w:lvlText w:val="•"/>
      <w:lvlJc w:val="left"/>
      <w:pPr>
        <w:ind w:left="4852" w:hanging="269"/>
      </w:pPr>
      <w:rPr>
        <w:rFonts w:hint="default"/>
        <w:lang w:val="pl-PL" w:eastAsia="en-US" w:bidi="ar-SA"/>
      </w:rPr>
    </w:lvl>
    <w:lvl w:ilvl="6" w:tplc="FD9E32E8">
      <w:numFmt w:val="bullet"/>
      <w:lvlText w:val="•"/>
      <w:lvlJc w:val="left"/>
      <w:pPr>
        <w:ind w:left="5770" w:hanging="269"/>
      </w:pPr>
      <w:rPr>
        <w:rFonts w:hint="default"/>
        <w:lang w:val="pl-PL" w:eastAsia="en-US" w:bidi="ar-SA"/>
      </w:rPr>
    </w:lvl>
    <w:lvl w:ilvl="7" w:tplc="5C8030D0">
      <w:numFmt w:val="bullet"/>
      <w:lvlText w:val="•"/>
      <w:lvlJc w:val="left"/>
      <w:pPr>
        <w:ind w:left="6688" w:hanging="269"/>
      </w:pPr>
      <w:rPr>
        <w:rFonts w:hint="default"/>
        <w:lang w:val="pl-PL" w:eastAsia="en-US" w:bidi="ar-SA"/>
      </w:rPr>
    </w:lvl>
    <w:lvl w:ilvl="8" w:tplc="EE5CF8B2">
      <w:numFmt w:val="bullet"/>
      <w:lvlText w:val="•"/>
      <w:lvlJc w:val="left"/>
      <w:pPr>
        <w:ind w:left="7607" w:hanging="269"/>
      </w:pPr>
      <w:rPr>
        <w:rFonts w:hint="default"/>
        <w:lang w:val="pl-PL" w:eastAsia="en-US" w:bidi="ar-SA"/>
      </w:rPr>
    </w:lvl>
  </w:abstractNum>
  <w:abstractNum w:abstractNumId="25" w15:restartNumberingAfterBreak="0">
    <w:nsid w:val="5EA11B5E"/>
    <w:multiLevelType w:val="hybridMultilevel"/>
    <w:tmpl w:val="2996A324"/>
    <w:lvl w:ilvl="0" w:tplc="276492C0">
      <w:start w:val="1"/>
      <w:numFmt w:val="decimal"/>
      <w:lvlText w:val="%1."/>
      <w:lvlJc w:val="left"/>
      <w:pPr>
        <w:ind w:left="611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pl-PL" w:eastAsia="en-US" w:bidi="ar-SA"/>
      </w:rPr>
    </w:lvl>
    <w:lvl w:ilvl="1" w:tplc="51383758">
      <w:start w:val="1"/>
      <w:numFmt w:val="lowerLetter"/>
      <w:lvlText w:val="%2)"/>
      <w:lvlJc w:val="left"/>
      <w:pPr>
        <w:ind w:left="977" w:hanging="361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en-US" w:bidi="ar-SA"/>
      </w:rPr>
    </w:lvl>
    <w:lvl w:ilvl="2" w:tplc="8FC030DC">
      <w:numFmt w:val="bullet"/>
      <w:lvlText w:val="•"/>
      <w:lvlJc w:val="left"/>
      <w:pPr>
        <w:ind w:left="1920" w:hanging="361"/>
      </w:pPr>
      <w:rPr>
        <w:rFonts w:hint="default"/>
        <w:lang w:val="pl-PL" w:eastAsia="en-US" w:bidi="ar-SA"/>
      </w:rPr>
    </w:lvl>
    <w:lvl w:ilvl="3" w:tplc="DBD88FF2">
      <w:numFmt w:val="bullet"/>
      <w:lvlText w:val="•"/>
      <w:lvlJc w:val="left"/>
      <w:pPr>
        <w:ind w:left="2860" w:hanging="361"/>
      </w:pPr>
      <w:rPr>
        <w:rFonts w:hint="default"/>
        <w:lang w:val="pl-PL" w:eastAsia="en-US" w:bidi="ar-SA"/>
      </w:rPr>
    </w:lvl>
    <w:lvl w:ilvl="4" w:tplc="9CE0DF30">
      <w:numFmt w:val="bullet"/>
      <w:lvlText w:val="•"/>
      <w:lvlJc w:val="left"/>
      <w:pPr>
        <w:ind w:left="3801" w:hanging="361"/>
      </w:pPr>
      <w:rPr>
        <w:rFonts w:hint="default"/>
        <w:lang w:val="pl-PL" w:eastAsia="en-US" w:bidi="ar-SA"/>
      </w:rPr>
    </w:lvl>
    <w:lvl w:ilvl="5" w:tplc="F034C552">
      <w:numFmt w:val="bullet"/>
      <w:lvlText w:val="•"/>
      <w:lvlJc w:val="left"/>
      <w:pPr>
        <w:ind w:left="4741" w:hanging="361"/>
      </w:pPr>
      <w:rPr>
        <w:rFonts w:hint="default"/>
        <w:lang w:val="pl-PL" w:eastAsia="en-US" w:bidi="ar-SA"/>
      </w:rPr>
    </w:lvl>
    <w:lvl w:ilvl="6" w:tplc="5B80952C">
      <w:numFmt w:val="bullet"/>
      <w:lvlText w:val="•"/>
      <w:lvlJc w:val="left"/>
      <w:pPr>
        <w:ind w:left="5682" w:hanging="361"/>
      </w:pPr>
      <w:rPr>
        <w:rFonts w:hint="default"/>
        <w:lang w:val="pl-PL" w:eastAsia="en-US" w:bidi="ar-SA"/>
      </w:rPr>
    </w:lvl>
    <w:lvl w:ilvl="7" w:tplc="56D489D6">
      <w:numFmt w:val="bullet"/>
      <w:lvlText w:val="•"/>
      <w:lvlJc w:val="left"/>
      <w:pPr>
        <w:ind w:left="6622" w:hanging="361"/>
      </w:pPr>
      <w:rPr>
        <w:rFonts w:hint="default"/>
        <w:lang w:val="pl-PL" w:eastAsia="en-US" w:bidi="ar-SA"/>
      </w:rPr>
    </w:lvl>
    <w:lvl w:ilvl="8" w:tplc="4A9EE176">
      <w:numFmt w:val="bullet"/>
      <w:lvlText w:val="•"/>
      <w:lvlJc w:val="left"/>
      <w:pPr>
        <w:ind w:left="7563" w:hanging="361"/>
      </w:pPr>
      <w:rPr>
        <w:rFonts w:hint="default"/>
        <w:lang w:val="pl-PL" w:eastAsia="en-US" w:bidi="ar-SA"/>
      </w:rPr>
    </w:lvl>
  </w:abstractNum>
  <w:abstractNum w:abstractNumId="26" w15:restartNumberingAfterBreak="0">
    <w:nsid w:val="60090975"/>
    <w:multiLevelType w:val="hybridMultilevel"/>
    <w:tmpl w:val="22ECFBE0"/>
    <w:lvl w:ilvl="0" w:tplc="8A1481DA">
      <w:start w:val="1"/>
      <w:numFmt w:val="decimal"/>
      <w:lvlText w:val="%1."/>
      <w:lvlJc w:val="left"/>
      <w:pPr>
        <w:ind w:left="1044" w:hanging="361"/>
      </w:pPr>
      <w:rPr>
        <w:rFonts w:ascii="Carlito" w:eastAsia="Carlito" w:hAnsi="Carlito" w:cs="Carlito" w:hint="default"/>
        <w:spacing w:val="-20"/>
        <w:w w:val="85"/>
        <w:sz w:val="24"/>
        <w:szCs w:val="24"/>
        <w:lang w:val="pl-PL" w:eastAsia="en-US" w:bidi="ar-SA"/>
      </w:rPr>
    </w:lvl>
    <w:lvl w:ilvl="1" w:tplc="2BD61B7C">
      <w:numFmt w:val="bullet"/>
      <w:lvlText w:val="•"/>
      <w:lvlJc w:val="left"/>
      <w:pPr>
        <w:ind w:left="1880" w:hanging="361"/>
      </w:pPr>
      <w:rPr>
        <w:rFonts w:hint="default"/>
        <w:lang w:val="pl-PL" w:eastAsia="en-US" w:bidi="ar-SA"/>
      </w:rPr>
    </w:lvl>
    <w:lvl w:ilvl="2" w:tplc="B6C8BCEE">
      <w:numFmt w:val="bullet"/>
      <w:lvlText w:val="•"/>
      <w:lvlJc w:val="left"/>
      <w:pPr>
        <w:ind w:left="2720" w:hanging="361"/>
      </w:pPr>
      <w:rPr>
        <w:rFonts w:hint="default"/>
        <w:lang w:val="pl-PL" w:eastAsia="en-US" w:bidi="ar-SA"/>
      </w:rPr>
    </w:lvl>
    <w:lvl w:ilvl="3" w:tplc="87FAEED2">
      <w:numFmt w:val="bullet"/>
      <w:lvlText w:val="•"/>
      <w:lvlJc w:val="left"/>
      <w:pPr>
        <w:ind w:left="3561" w:hanging="361"/>
      </w:pPr>
      <w:rPr>
        <w:rFonts w:hint="default"/>
        <w:lang w:val="pl-PL" w:eastAsia="en-US" w:bidi="ar-SA"/>
      </w:rPr>
    </w:lvl>
    <w:lvl w:ilvl="4" w:tplc="7B34F07E">
      <w:numFmt w:val="bullet"/>
      <w:lvlText w:val="•"/>
      <w:lvlJc w:val="left"/>
      <w:pPr>
        <w:ind w:left="4401" w:hanging="361"/>
      </w:pPr>
      <w:rPr>
        <w:rFonts w:hint="default"/>
        <w:lang w:val="pl-PL" w:eastAsia="en-US" w:bidi="ar-SA"/>
      </w:rPr>
    </w:lvl>
    <w:lvl w:ilvl="5" w:tplc="A9D4B3E2">
      <w:numFmt w:val="bullet"/>
      <w:lvlText w:val="•"/>
      <w:lvlJc w:val="left"/>
      <w:pPr>
        <w:ind w:left="5242" w:hanging="361"/>
      </w:pPr>
      <w:rPr>
        <w:rFonts w:hint="default"/>
        <w:lang w:val="pl-PL" w:eastAsia="en-US" w:bidi="ar-SA"/>
      </w:rPr>
    </w:lvl>
    <w:lvl w:ilvl="6" w:tplc="80D4D78C">
      <w:numFmt w:val="bullet"/>
      <w:lvlText w:val="•"/>
      <w:lvlJc w:val="left"/>
      <w:pPr>
        <w:ind w:left="6082" w:hanging="361"/>
      </w:pPr>
      <w:rPr>
        <w:rFonts w:hint="default"/>
        <w:lang w:val="pl-PL" w:eastAsia="en-US" w:bidi="ar-SA"/>
      </w:rPr>
    </w:lvl>
    <w:lvl w:ilvl="7" w:tplc="B83C8C82">
      <w:numFmt w:val="bullet"/>
      <w:lvlText w:val="•"/>
      <w:lvlJc w:val="left"/>
      <w:pPr>
        <w:ind w:left="6922" w:hanging="361"/>
      </w:pPr>
      <w:rPr>
        <w:rFonts w:hint="default"/>
        <w:lang w:val="pl-PL" w:eastAsia="en-US" w:bidi="ar-SA"/>
      </w:rPr>
    </w:lvl>
    <w:lvl w:ilvl="8" w:tplc="025E1162">
      <w:numFmt w:val="bullet"/>
      <w:lvlText w:val="•"/>
      <w:lvlJc w:val="left"/>
      <w:pPr>
        <w:ind w:left="7763" w:hanging="361"/>
      </w:pPr>
      <w:rPr>
        <w:rFonts w:hint="default"/>
        <w:lang w:val="pl-PL" w:eastAsia="en-US" w:bidi="ar-SA"/>
      </w:rPr>
    </w:lvl>
  </w:abstractNum>
  <w:abstractNum w:abstractNumId="27" w15:restartNumberingAfterBreak="0">
    <w:nsid w:val="63601BB9"/>
    <w:multiLevelType w:val="hybridMultilevel"/>
    <w:tmpl w:val="F6FA9282"/>
    <w:lvl w:ilvl="0" w:tplc="0CB495C2">
      <w:start w:val="18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90401C5"/>
    <w:multiLevelType w:val="hybridMultilevel"/>
    <w:tmpl w:val="090C76D2"/>
    <w:lvl w:ilvl="0" w:tplc="D8282A6A">
      <w:start w:val="1"/>
      <w:numFmt w:val="decimal"/>
      <w:lvlText w:val="%1."/>
      <w:lvlJc w:val="left"/>
      <w:pPr>
        <w:ind w:left="1044" w:hanging="36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en-US" w:bidi="ar-SA"/>
      </w:rPr>
    </w:lvl>
    <w:lvl w:ilvl="1" w:tplc="AEB4C14C">
      <w:numFmt w:val="bullet"/>
      <w:lvlText w:val="•"/>
      <w:lvlJc w:val="left"/>
      <w:pPr>
        <w:ind w:left="1880" w:hanging="361"/>
      </w:pPr>
      <w:rPr>
        <w:rFonts w:hint="default"/>
        <w:lang w:val="pl-PL" w:eastAsia="en-US" w:bidi="ar-SA"/>
      </w:rPr>
    </w:lvl>
    <w:lvl w:ilvl="2" w:tplc="24B830BC">
      <w:numFmt w:val="bullet"/>
      <w:lvlText w:val="•"/>
      <w:lvlJc w:val="left"/>
      <w:pPr>
        <w:ind w:left="2720" w:hanging="361"/>
      </w:pPr>
      <w:rPr>
        <w:rFonts w:hint="default"/>
        <w:lang w:val="pl-PL" w:eastAsia="en-US" w:bidi="ar-SA"/>
      </w:rPr>
    </w:lvl>
    <w:lvl w:ilvl="3" w:tplc="E4A4260E">
      <w:numFmt w:val="bullet"/>
      <w:lvlText w:val="•"/>
      <w:lvlJc w:val="left"/>
      <w:pPr>
        <w:ind w:left="3561" w:hanging="361"/>
      </w:pPr>
      <w:rPr>
        <w:rFonts w:hint="default"/>
        <w:lang w:val="pl-PL" w:eastAsia="en-US" w:bidi="ar-SA"/>
      </w:rPr>
    </w:lvl>
    <w:lvl w:ilvl="4" w:tplc="37BA43DA">
      <w:numFmt w:val="bullet"/>
      <w:lvlText w:val="•"/>
      <w:lvlJc w:val="left"/>
      <w:pPr>
        <w:ind w:left="4401" w:hanging="361"/>
      </w:pPr>
      <w:rPr>
        <w:rFonts w:hint="default"/>
        <w:lang w:val="pl-PL" w:eastAsia="en-US" w:bidi="ar-SA"/>
      </w:rPr>
    </w:lvl>
    <w:lvl w:ilvl="5" w:tplc="723E5904">
      <w:numFmt w:val="bullet"/>
      <w:lvlText w:val="•"/>
      <w:lvlJc w:val="left"/>
      <w:pPr>
        <w:ind w:left="5242" w:hanging="361"/>
      </w:pPr>
      <w:rPr>
        <w:rFonts w:hint="default"/>
        <w:lang w:val="pl-PL" w:eastAsia="en-US" w:bidi="ar-SA"/>
      </w:rPr>
    </w:lvl>
    <w:lvl w:ilvl="6" w:tplc="58204782">
      <w:numFmt w:val="bullet"/>
      <w:lvlText w:val="•"/>
      <w:lvlJc w:val="left"/>
      <w:pPr>
        <w:ind w:left="6082" w:hanging="361"/>
      </w:pPr>
      <w:rPr>
        <w:rFonts w:hint="default"/>
        <w:lang w:val="pl-PL" w:eastAsia="en-US" w:bidi="ar-SA"/>
      </w:rPr>
    </w:lvl>
    <w:lvl w:ilvl="7" w:tplc="A7E6B86A">
      <w:numFmt w:val="bullet"/>
      <w:lvlText w:val="•"/>
      <w:lvlJc w:val="left"/>
      <w:pPr>
        <w:ind w:left="6922" w:hanging="361"/>
      </w:pPr>
      <w:rPr>
        <w:rFonts w:hint="default"/>
        <w:lang w:val="pl-PL" w:eastAsia="en-US" w:bidi="ar-SA"/>
      </w:rPr>
    </w:lvl>
    <w:lvl w:ilvl="8" w:tplc="56DA7888">
      <w:numFmt w:val="bullet"/>
      <w:lvlText w:val="•"/>
      <w:lvlJc w:val="left"/>
      <w:pPr>
        <w:ind w:left="7763" w:hanging="361"/>
      </w:pPr>
      <w:rPr>
        <w:rFonts w:hint="default"/>
        <w:lang w:val="pl-PL" w:eastAsia="en-US" w:bidi="ar-SA"/>
      </w:rPr>
    </w:lvl>
  </w:abstractNum>
  <w:abstractNum w:abstractNumId="29" w15:restartNumberingAfterBreak="0">
    <w:nsid w:val="7181410E"/>
    <w:multiLevelType w:val="hybridMultilevel"/>
    <w:tmpl w:val="FB7C9138"/>
    <w:lvl w:ilvl="0" w:tplc="737852F6">
      <w:start w:val="1"/>
      <w:numFmt w:val="decimal"/>
      <w:lvlText w:val="%1."/>
      <w:lvlJc w:val="left"/>
      <w:pPr>
        <w:ind w:left="501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0B66825A">
      <w:numFmt w:val="bullet"/>
      <w:lvlText w:val="•"/>
      <w:lvlJc w:val="left"/>
      <w:pPr>
        <w:ind w:left="1394" w:hanging="245"/>
      </w:pPr>
      <w:rPr>
        <w:rFonts w:hint="default"/>
        <w:lang w:val="pl-PL" w:eastAsia="en-US" w:bidi="ar-SA"/>
      </w:rPr>
    </w:lvl>
    <w:lvl w:ilvl="2" w:tplc="44668BF6">
      <w:numFmt w:val="bullet"/>
      <w:lvlText w:val="•"/>
      <w:lvlJc w:val="left"/>
      <w:pPr>
        <w:ind w:left="2288" w:hanging="245"/>
      </w:pPr>
      <w:rPr>
        <w:rFonts w:hint="default"/>
        <w:lang w:val="pl-PL" w:eastAsia="en-US" w:bidi="ar-SA"/>
      </w:rPr>
    </w:lvl>
    <w:lvl w:ilvl="3" w:tplc="07D02316">
      <w:numFmt w:val="bullet"/>
      <w:lvlText w:val="•"/>
      <w:lvlJc w:val="left"/>
      <w:pPr>
        <w:ind w:left="3183" w:hanging="245"/>
      </w:pPr>
      <w:rPr>
        <w:rFonts w:hint="default"/>
        <w:lang w:val="pl-PL" w:eastAsia="en-US" w:bidi="ar-SA"/>
      </w:rPr>
    </w:lvl>
    <w:lvl w:ilvl="4" w:tplc="4796BEFA">
      <w:numFmt w:val="bullet"/>
      <w:lvlText w:val="•"/>
      <w:lvlJc w:val="left"/>
      <w:pPr>
        <w:ind w:left="4077" w:hanging="245"/>
      </w:pPr>
      <w:rPr>
        <w:rFonts w:hint="default"/>
        <w:lang w:val="pl-PL" w:eastAsia="en-US" w:bidi="ar-SA"/>
      </w:rPr>
    </w:lvl>
    <w:lvl w:ilvl="5" w:tplc="1C761CCA">
      <w:numFmt w:val="bullet"/>
      <w:lvlText w:val="•"/>
      <w:lvlJc w:val="left"/>
      <w:pPr>
        <w:ind w:left="4972" w:hanging="245"/>
      </w:pPr>
      <w:rPr>
        <w:rFonts w:hint="default"/>
        <w:lang w:val="pl-PL" w:eastAsia="en-US" w:bidi="ar-SA"/>
      </w:rPr>
    </w:lvl>
    <w:lvl w:ilvl="6" w:tplc="D7848A50">
      <w:numFmt w:val="bullet"/>
      <w:lvlText w:val="•"/>
      <w:lvlJc w:val="left"/>
      <w:pPr>
        <w:ind w:left="5866" w:hanging="245"/>
      </w:pPr>
      <w:rPr>
        <w:rFonts w:hint="default"/>
        <w:lang w:val="pl-PL" w:eastAsia="en-US" w:bidi="ar-SA"/>
      </w:rPr>
    </w:lvl>
    <w:lvl w:ilvl="7" w:tplc="AD10C228">
      <w:numFmt w:val="bullet"/>
      <w:lvlText w:val="•"/>
      <w:lvlJc w:val="left"/>
      <w:pPr>
        <w:ind w:left="6760" w:hanging="245"/>
      </w:pPr>
      <w:rPr>
        <w:rFonts w:hint="default"/>
        <w:lang w:val="pl-PL" w:eastAsia="en-US" w:bidi="ar-SA"/>
      </w:rPr>
    </w:lvl>
    <w:lvl w:ilvl="8" w:tplc="31329ECE">
      <w:numFmt w:val="bullet"/>
      <w:lvlText w:val="•"/>
      <w:lvlJc w:val="left"/>
      <w:pPr>
        <w:ind w:left="7655" w:hanging="245"/>
      </w:pPr>
      <w:rPr>
        <w:rFonts w:hint="default"/>
        <w:lang w:val="pl-PL" w:eastAsia="en-US" w:bidi="ar-SA"/>
      </w:rPr>
    </w:lvl>
  </w:abstractNum>
  <w:abstractNum w:abstractNumId="30" w15:restartNumberingAfterBreak="0">
    <w:nsid w:val="777F1AF0"/>
    <w:multiLevelType w:val="hybridMultilevel"/>
    <w:tmpl w:val="956E1A96"/>
    <w:lvl w:ilvl="0" w:tplc="5582D3F0">
      <w:start w:val="1"/>
      <w:numFmt w:val="decimal"/>
      <w:lvlText w:val="%1."/>
      <w:lvlJc w:val="left"/>
      <w:pPr>
        <w:ind w:left="325" w:hanging="183"/>
        <w:jc w:val="right"/>
      </w:pPr>
      <w:rPr>
        <w:rFonts w:hint="default"/>
        <w:spacing w:val="-3"/>
        <w:w w:val="100"/>
        <w:sz w:val="24"/>
        <w:szCs w:val="24"/>
        <w:lang w:val="pl-PL" w:eastAsia="en-US" w:bidi="ar-SA"/>
      </w:rPr>
    </w:lvl>
    <w:lvl w:ilvl="1" w:tplc="C47A06D8">
      <w:start w:val="1"/>
      <w:numFmt w:val="decimal"/>
      <w:lvlText w:val="%2)"/>
      <w:lvlJc w:val="left"/>
      <w:pPr>
        <w:ind w:left="325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F8044216">
      <w:numFmt w:val="bullet"/>
      <w:lvlText w:val="•"/>
      <w:lvlJc w:val="left"/>
      <w:pPr>
        <w:ind w:left="2165" w:hanging="264"/>
      </w:pPr>
      <w:rPr>
        <w:rFonts w:hint="default"/>
        <w:lang w:val="pl-PL" w:eastAsia="en-US" w:bidi="ar-SA"/>
      </w:rPr>
    </w:lvl>
    <w:lvl w:ilvl="3" w:tplc="CC0C99AA">
      <w:numFmt w:val="bullet"/>
      <w:lvlText w:val="•"/>
      <w:lvlJc w:val="left"/>
      <w:pPr>
        <w:ind w:left="3084" w:hanging="264"/>
      </w:pPr>
      <w:rPr>
        <w:rFonts w:hint="default"/>
        <w:lang w:val="pl-PL" w:eastAsia="en-US" w:bidi="ar-SA"/>
      </w:rPr>
    </w:lvl>
    <w:lvl w:ilvl="4" w:tplc="B854003A">
      <w:numFmt w:val="bullet"/>
      <w:lvlText w:val="•"/>
      <w:lvlJc w:val="left"/>
      <w:pPr>
        <w:ind w:left="4002" w:hanging="264"/>
      </w:pPr>
      <w:rPr>
        <w:rFonts w:hint="default"/>
        <w:lang w:val="pl-PL" w:eastAsia="en-US" w:bidi="ar-SA"/>
      </w:rPr>
    </w:lvl>
    <w:lvl w:ilvl="5" w:tplc="1488FDBE">
      <w:numFmt w:val="bullet"/>
      <w:lvlText w:val="•"/>
      <w:lvlJc w:val="left"/>
      <w:pPr>
        <w:ind w:left="4921" w:hanging="264"/>
      </w:pPr>
      <w:rPr>
        <w:rFonts w:hint="default"/>
        <w:lang w:val="pl-PL" w:eastAsia="en-US" w:bidi="ar-SA"/>
      </w:rPr>
    </w:lvl>
    <w:lvl w:ilvl="6" w:tplc="1B9A67AC">
      <w:numFmt w:val="bullet"/>
      <w:lvlText w:val="•"/>
      <w:lvlJc w:val="left"/>
      <w:pPr>
        <w:ind w:left="5839" w:hanging="264"/>
      </w:pPr>
      <w:rPr>
        <w:rFonts w:hint="default"/>
        <w:lang w:val="pl-PL" w:eastAsia="en-US" w:bidi="ar-SA"/>
      </w:rPr>
    </w:lvl>
    <w:lvl w:ilvl="7" w:tplc="8ADA5BB8">
      <w:numFmt w:val="bullet"/>
      <w:lvlText w:val="•"/>
      <w:lvlJc w:val="left"/>
      <w:pPr>
        <w:ind w:left="6757" w:hanging="264"/>
      </w:pPr>
      <w:rPr>
        <w:rFonts w:hint="default"/>
        <w:lang w:val="pl-PL" w:eastAsia="en-US" w:bidi="ar-SA"/>
      </w:rPr>
    </w:lvl>
    <w:lvl w:ilvl="8" w:tplc="199A9E04">
      <w:numFmt w:val="bullet"/>
      <w:lvlText w:val="•"/>
      <w:lvlJc w:val="left"/>
      <w:pPr>
        <w:ind w:left="7676" w:hanging="264"/>
      </w:pPr>
      <w:rPr>
        <w:rFonts w:hint="default"/>
        <w:lang w:val="pl-PL" w:eastAsia="en-US" w:bidi="ar-SA"/>
      </w:rPr>
    </w:lvl>
  </w:abstractNum>
  <w:abstractNum w:abstractNumId="31" w15:restartNumberingAfterBreak="0">
    <w:nsid w:val="7C650F6F"/>
    <w:multiLevelType w:val="hybridMultilevel"/>
    <w:tmpl w:val="AC6638CE"/>
    <w:lvl w:ilvl="0" w:tplc="B300A356">
      <w:numFmt w:val="bullet"/>
      <w:lvlText w:val="•"/>
      <w:lvlJc w:val="left"/>
      <w:pPr>
        <w:ind w:left="323" w:hanging="1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908E00FC">
      <w:numFmt w:val="bullet"/>
      <w:lvlText w:val="•"/>
      <w:lvlJc w:val="left"/>
      <w:pPr>
        <w:ind w:left="1232" w:hanging="154"/>
      </w:pPr>
      <w:rPr>
        <w:rFonts w:hint="default"/>
        <w:lang w:val="pl-PL" w:eastAsia="en-US" w:bidi="ar-SA"/>
      </w:rPr>
    </w:lvl>
    <w:lvl w:ilvl="2" w:tplc="20442BEC">
      <w:numFmt w:val="bullet"/>
      <w:lvlText w:val="•"/>
      <w:lvlJc w:val="left"/>
      <w:pPr>
        <w:ind w:left="2144" w:hanging="154"/>
      </w:pPr>
      <w:rPr>
        <w:rFonts w:hint="default"/>
        <w:lang w:val="pl-PL" w:eastAsia="en-US" w:bidi="ar-SA"/>
      </w:rPr>
    </w:lvl>
    <w:lvl w:ilvl="3" w:tplc="7A687B64">
      <w:numFmt w:val="bullet"/>
      <w:lvlText w:val="•"/>
      <w:lvlJc w:val="left"/>
      <w:pPr>
        <w:ind w:left="3057" w:hanging="154"/>
      </w:pPr>
      <w:rPr>
        <w:rFonts w:hint="default"/>
        <w:lang w:val="pl-PL" w:eastAsia="en-US" w:bidi="ar-SA"/>
      </w:rPr>
    </w:lvl>
    <w:lvl w:ilvl="4" w:tplc="52DE82EA">
      <w:numFmt w:val="bullet"/>
      <w:lvlText w:val="•"/>
      <w:lvlJc w:val="left"/>
      <w:pPr>
        <w:ind w:left="3969" w:hanging="154"/>
      </w:pPr>
      <w:rPr>
        <w:rFonts w:hint="default"/>
        <w:lang w:val="pl-PL" w:eastAsia="en-US" w:bidi="ar-SA"/>
      </w:rPr>
    </w:lvl>
    <w:lvl w:ilvl="5" w:tplc="EB8AA120">
      <w:numFmt w:val="bullet"/>
      <w:lvlText w:val="•"/>
      <w:lvlJc w:val="left"/>
      <w:pPr>
        <w:ind w:left="4882" w:hanging="154"/>
      </w:pPr>
      <w:rPr>
        <w:rFonts w:hint="default"/>
        <w:lang w:val="pl-PL" w:eastAsia="en-US" w:bidi="ar-SA"/>
      </w:rPr>
    </w:lvl>
    <w:lvl w:ilvl="6" w:tplc="AFF00C92">
      <w:numFmt w:val="bullet"/>
      <w:lvlText w:val="•"/>
      <w:lvlJc w:val="left"/>
      <w:pPr>
        <w:ind w:left="5794" w:hanging="154"/>
      </w:pPr>
      <w:rPr>
        <w:rFonts w:hint="default"/>
        <w:lang w:val="pl-PL" w:eastAsia="en-US" w:bidi="ar-SA"/>
      </w:rPr>
    </w:lvl>
    <w:lvl w:ilvl="7" w:tplc="B48606E8">
      <w:numFmt w:val="bullet"/>
      <w:lvlText w:val="•"/>
      <w:lvlJc w:val="left"/>
      <w:pPr>
        <w:ind w:left="6706" w:hanging="154"/>
      </w:pPr>
      <w:rPr>
        <w:rFonts w:hint="default"/>
        <w:lang w:val="pl-PL" w:eastAsia="en-US" w:bidi="ar-SA"/>
      </w:rPr>
    </w:lvl>
    <w:lvl w:ilvl="8" w:tplc="50B480FA">
      <w:numFmt w:val="bullet"/>
      <w:lvlText w:val="•"/>
      <w:lvlJc w:val="left"/>
      <w:pPr>
        <w:ind w:left="7619" w:hanging="154"/>
      </w:pPr>
      <w:rPr>
        <w:rFonts w:hint="default"/>
        <w:lang w:val="pl-PL" w:eastAsia="en-US" w:bidi="ar-SA"/>
      </w:rPr>
    </w:lvl>
  </w:abstractNum>
  <w:num w:numId="1">
    <w:abstractNumId w:val="21"/>
  </w:num>
  <w:num w:numId="2">
    <w:abstractNumId w:val="0"/>
  </w:num>
  <w:num w:numId="3">
    <w:abstractNumId w:val="26"/>
  </w:num>
  <w:num w:numId="4">
    <w:abstractNumId w:val="5"/>
  </w:num>
  <w:num w:numId="5">
    <w:abstractNumId w:val="30"/>
  </w:num>
  <w:num w:numId="6">
    <w:abstractNumId w:val="13"/>
  </w:num>
  <w:num w:numId="7">
    <w:abstractNumId w:val="31"/>
  </w:num>
  <w:num w:numId="8">
    <w:abstractNumId w:val="8"/>
  </w:num>
  <w:num w:numId="9">
    <w:abstractNumId w:val="23"/>
  </w:num>
  <w:num w:numId="10">
    <w:abstractNumId w:val="20"/>
  </w:num>
  <w:num w:numId="11">
    <w:abstractNumId w:val="7"/>
  </w:num>
  <w:num w:numId="12">
    <w:abstractNumId w:val="2"/>
  </w:num>
  <w:num w:numId="13">
    <w:abstractNumId w:val="28"/>
  </w:num>
  <w:num w:numId="14">
    <w:abstractNumId w:val="11"/>
  </w:num>
  <w:num w:numId="15">
    <w:abstractNumId w:val="17"/>
  </w:num>
  <w:num w:numId="16">
    <w:abstractNumId w:val="22"/>
  </w:num>
  <w:num w:numId="17">
    <w:abstractNumId w:val="16"/>
  </w:num>
  <w:num w:numId="18">
    <w:abstractNumId w:val="6"/>
  </w:num>
  <w:num w:numId="19">
    <w:abstractNumId w:val="24"/>
  </w:num>
  <w:num w:numId="20">
    <w:abstractNumId w:val="10"/>
  </w:num>
  <w:num w:numId="21">
    <w:abstractNumId w:val="1"/>
  </w:num>
  <w:num w:numId="22">
    <w:abstractNumId w:val="12"/>
  </w:num>
  <w:num w:numId="23">
    <w:abstractNumId w:val="9"/>
  </w:num>
  <w:num w:numId="24">
    <w:abstractNumId w:val="14"/>
  </w:num>
  <w:num w:numId="25">
    <w:abstractNumId w:val="29"/>
  </w:num>
  <w:num w:numId="26">
    <w:abstractNumId w:val="25"/>
  </w:num>
  <w:num w:numId="27">
    <w:abstractNumId w:val="4"/>
  </w:num>
  <w:num w:numId="28">
    <w:abstractNumId w:val="15"/>
  </w:num>
  <w:num w:numId="29">
    <w:abstractNumId w:val="18"/>
  </w:num>
  <w:num w:numId="30">
    <w:abstractNumId w:val="3"/>
  </w:num>
  <w:num w:numId="31">
    <w:abstractNumId w:val="2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44"/>
    <w:rsid w:val="00000D47"/>
    <w:rsid w:val="00071715"/>
    <w:rsid w:val="000A3D07"/>
    <w:rsid w:val="000B4A59"/>
    <w:rsid w:val="000C0A86"/>
    <w:rsid w:val="000F6C8D"/>
    <w:rsid w:val="0010216F"/>
    <w:rsid w:val="00153811"/>
    <w:rsid w:val="001C3F4F"/>
    <w:rsid w:val="00294A4B"/>
    <w:rsid w:val="002C1A86"/>
    <w:rsid w:val="002D059B"/>
    <w:rsid w:val="00304686"/>
    <w:rsid w:val="00337AE6"/>
    <w:rsid w:val="003867C4"/>
    <w:rsid w:val="00392E79"/>
    <w:rsid w:val="00394D04"/>
    <w:rsid w:val="003B4AE4"/>
    <w:rsid w:val="003E64D0"/>
    <w:rsid w:val="00427829"/>
    <w:rsid w:val="0046136F"/>
    <w:rsid w:val="00477FA5"/>
    <w:rsid w:val="004804F7"/>
    <w:rsid w:val="00491A7A"/>
    <w:rsid w:val="004A47B1"/>
    <w:rsid w:val="004F5F7F"/>
    <w:rsid w:val="005234C8"/>
    <w:rsid w:val="00551BAE"/>
    <w:rsid w:val="0057408B"/>
    <w:rsid w:val="00587C2F"/>
    <w:rsid w:val="005A1590"/>
    <w:rsid w:val="005C17A0"/>
    <w:rsid w:val="005D0513"/>
    <w:rsid w:val="005F41A1"/>
    <w:rsid w:val="00605EC8"/>
    <w:rsid w:val="00637FA1"/>
    <w:rsid w:val="006603D1"/>
    <w:rsid w:val="006620CF"/>
    <w:rsid w:val="006E3441"/>
    <w:rsid w:val="006F6851"/>
    <w:rsid w:val="00706722"/>
    <w:rsid w:val="00710044"/>
    <w:rsid w:val="00720E08"/>
    <w:rsid w:val="00724FF7"/>
    <w:rsid w:val="00791E89"/>
    <w:rsid w:val="007A1B50"/>
    <w:rsid w:val="008403B6"/>
    <w:rsid w:val="00843FF6"/>
    <w:rsid w:val="0086016F"/>
    <w:rsid w:val="008604DB"/>
    <w:rsid w:val="0086256D"/>
    <w:rsid w:val="0087773B"/>
    <w:rsid w:val="008C6BFC"/>
    <w:rsid w:val="008D2513"/>
    <w:rsid w:val="009131D7"/>
    <w:rsid w:val="00921F19"/>
    <w:rsid w:val="00952264"/>
    <w:rsid w:val="00955D45"/>
    <w:rsid w:val="00974BB3"/>
    <w:rsid w:val="00975538"/>
    <w:rsid w:val="00980215"/>
    <w:rsid w:val="00985C91"/>
    <w:rsid w:val="009901D8"/>
    <w:rsid w:val="009C14B2"/>
    <w:rsid w:val="00A10781"/>
    <w:rsid w:val="00A12F87"/>
    <w:rsid w:val="00A823A9"/>
    <w:rsid w:val="00AB6BA4"/>
    <w:rsid w:val="00AB7684"/>
    <w:rsid w:val="00AE1769"/>
    <w:rsid w:val="00AF0E7D"/>
    <w:rsid w:val="00AF6575"/>
    <w:rsid w:val="00B9211C"/>
    <w:rsid w:val="00B928BF"/>
    <w:rsid w:val="00B94695"/>
    <w:rsid w:val="00BA25D6"/>
    <w:rsid w:val="00BC4C85"/>
    <w:rsid w:val="00C938BC"/>
    <w:rsid w:val="00CA061E"/>
    <w:rsid w:val="00CA4DB1"/>
    <w:rsid w:val="00D224F4"/>
    <w:rsid w:val="00D23E91"/>
    <w:rsid w:val="00D512A7"/>
    <w:rsid w:val="00D76F8A"/>
    <w:rsid w:val="00D80E5C"/>
    <w:rsid w:val="00DC72BF"/>
    <w:rsid w:val="00DF3E90"/>
    <w:rsid w:val="00DF6F68"/>
    <w:rsid w:val="00E374CE"/>
    <w:rsid w:val="00E539BA"/>
    <w:rsid w:val="00E62483"/>
    <w:rsid w:val="00E82E75"/>
    <w:rsid w:val="00EF3B21"/>
    <w:rsid w:val="00F17717"/>
    <w:rsid w:val="00F345BF"/>
    <w:rsid w:val="00FB50D6"/>
    <w:rsid w:val="00FC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73E18"/>
  <w15:docId w15:val="{58263328-E25D-4205-A33C-29399CC9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952264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rsid w:val="00952264"/>
    <w:pPr>
      <w:ind w:left="256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rsid w:val="00952264"/>
    <w:pPr>
      <w:spacing w:before="42"/>
      <w:ind w:left="256"/>
      <w:outlineLvl w:val="1"/>
    </w:pPr>
    <w:rPr>
      <w:rFonts w:ascii="Carlito" w:eastAsia="Carlito" w:hAnsi="Carlito" w:cs="Carlito"/>
      <w:b/>
      <w:bCs/>
      <w:i/>
      <w:sz w:val="28"/>
      <w:szCs w:val="28"/>
    </w:rPr>
  </w:style>
  <w:style w:type="paragraph" w:styleId="Nagwek3">
    <w:name w:val="heading 3"/>
    <w:basedOn w:val="Normalny"/>
    <w:uiPriority w:val="1"/>
    <w:qFormat/>
    <w:rsid w:val="00952264"/>
    <w:pPr>
      <w:ind w:left="256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22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52264"/>
    <w:rPr>
      <w:sz w:val="24"/>
      <w:szCs w:val="24"/>
    </w:rPr>
  </w:style>
  <w:style w:type="paragraph" w:styleId="Tytu">
    <w:name w:val="Title"/>
    <w:basedOn w:val="Normalny"/>
    <w:uiPriority w:val="1"/>
    <w:qFormat/>
    <w:rsid w:val="00952264"/>
    <w:pPr>
      <w:ind w:left="778" w:right="648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rsid w:val="00952264"/>
    <w:pPr>
      <w:ind w:left="256"/>
      <w:jc w:val="both"/>
    </w:pPr>
  </w:style>
  <w:style w:type="paragraph" w:customStyle="1" w:styleId="TableParagraph">
    <w:name w:val="Table Paragraph"/>
    <w:basedOn w:val="Normalny"/>
    <w:uiPriority w:val="1"/>
    <w:qFormat/>
    <w:rsid w:val="00952264"/>
  </w:style>
  <w:style w:type="paragraph" w:styleId="Tekstdymka">
    <w:name w:val="Balloon Text"/>
    <w:basedOn w:val="Normalny"/>
    <w:link w:val="TekstdymkaZnak"/>
    <w:uiPriority w:val="99"/>
    <w:semiHidden/>
    <w:unhideWhenUsed/>
    <w:rsid w:val="00D224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4F4"/>
    <w:rPr>
      <w:rFonts w:ascii="Segoe UI" w:eastAsia="Times New Roman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392E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sekretariat@sptychowo.p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ekretariat@sptychowo.pl" TargetMode="Externa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mailto:%20stolowkaszkola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%20stolowkaszkola@gmail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kretariat@sptychowo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kretariat@sptychowo.pl," TargetMode="External"/><Relationship Id="rId10" Type="http://schemas.openxmlformats.org/officeDocument/2006/relationships/footer" Target="footer1.xml"/><Relationship Id="rId19" Type="http://schemas.openxmlformats.org/officeDocument/2006/relationships/hyperlink" Target="mailto:iodo@tychowo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p.sp.tychowo.pl/" TargetMode="External"/><Relationship Id="rId14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21</Pages>
  <Words>6994</Words>
  <Characters>41970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radiowezel</dc:creator>
  <cp:lastModifiedBy>Sekretariat</cp:lastModifiedBy>
  <cp:revision>4</cp:revision>
  <cp:lastPrinted>2023-11-22T07:45:00Z</cp:lastPrinted>
  <dcterms:created xsi:type="dcterms:W3CDTF">2025-11-24T12:55:00Z</dcterms:created>
  <dcterms:modified xsi:type="dcterms:W3CDTF">2025-12-01T07:51:00Z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2022-12-22T00:00:00Z</vt:filetime>
  </property>
</Properties>
</file>